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75FDF4BD"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1CB6EC48" w14:textId="082B0E28" w:rsidR="0038295D" w:rsidRDefault="0038295D" w:rsidP="00BD6CA6">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sidR="00BA5960">
        <w:rPr>
          <w:lang w:val="en-GB"/>
        </w:rPr>
        <w:t>8</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 xml:space="preserve">The “HARQ codebook blocking” issue of UE supporting only one unicast PDSCH slot can be handled by </w:t>
            </w:r>
            <w:proofErr w:type="spellStart"/>
            <w:r w:rsidRPr="00FE26A3">
              <w:rPr>
                <w:rFonts w:cs="Arial"/>
                <w:sz w:val="20"/>
                <w:szCs w:val="20"/>
                <w:lang w:val="en-GB" w:eastAsia="zh-TW"/>
              </w:rPr>
              <w:t>gNB</w:t>
            </w:r>
            <w:proofErr w:type="spellEnd"/>
            <w:r w:rsidRPr="00FE26A3">
              <w:rPr>
                <w:rFonts w:cs="Arial"/>
                <w:sz w:val="20"/>
                <w:szCs w:val="20"/>
                <w:lang w:val="en-GB" w:eastAsia="zh-TW"/>
              </w:rPr>
              <w:t xml:space="preserve">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A37DEE">
        <w:rPr>
          <w:b/>
          <w:bCs/>
        </w:rPr>
        <w:t>FL proposal:</w:t>
      </w:r>
      <w:r w:rsidRPr="00A37DEE">
        <w:t xml:space="preserve"> Discuss </w:t>
      </w:r>
      <w:r w:rsidR="00FE26A3" w:rsidRPr="00A37DEE">
        <w:t xml:space="preserve">how to handle the &gt; 1 DCI per MO </w:t>
      </w:r>
      <w:r w:rsidRPr="00A37DEE">
        <w:t>in RAN1#101</w:t>
      </w:r>
    </w:p>
    <w:p w14:paraId="6C61D5F4" w14:textId="77777777" w:rsidR="0038295D" w:rsidRDefault="0038295D" w:rsidP="0038295D">
      <w:r>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lastRenderedPageBreak/>
              <w:t>Company</w:t>
            </w:r>
          </w:p>
        </w:tc>
        <w:tc>
          <w:tcPr>
            <w:tcW w:w="8790"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BodyText"/>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 xml:space="preserve">Besides, the PDCCH monitoring is very important for initial system design/implementation. We suggest </w:t>
            </w:r>
            <w:proofErr w:type="gramStart"/>
            <w:r w:rsidR="0023547E">
              <w:rPr>
                <w:rFonts w:eastAsiaTheme="minorEastAsia" w:cs="Arial"/>
                <w:sz w:val="20"/>
                <w:szCs w:val="20"/>
                <w:lang w:val="en-GB"/>
              </w:rPr>
              <w:t>to discuss</w:t>
            </w:r>
            <w:proofErr w:type="gramEnd"/>
            <w:r w:rsidR="0023547E">
              <w:rPr>
                <w:rFonts w:eastAsiaTheme="minorEastAsia" w:cs="Arial"/>
                <w:sz w:val="20"/>
                <w:szCs w:val="20"/>
                <w:lang w:val="en-GB"/>
              </w:rPr>
              <w:t xml:space="preserve">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BodyText"/>
              <w:rPr>
                <w:rFonts w:eastAsia="SimSun" w:cs="Arial"/>
              </w:rPr>
            </w:pPr>
            <w:r w:rsidRPr="008A6600">
              <w:rPr>
                <w:rFonts w:eastAsia="SimSun" w:cs="Arial"/>
                <w:sz w:val="20"/>
              </w:rPr>
              <w:t>Samsung</w:t>
            </w:r>
          </w:p>
        </w:tc>
        <w:tc>
          <w:tcPr>
            <w:tcW w:w="8790" w:type="dxa"/>
          </w:tcPr>
          <w:p w14:paraId="19C06131" w14:textId="02020E50" w:rsidR="00EA57B1" w:rsidRPr="00C63955" w:rsidRDefault="00EA57B1" w:rsidP="00EA57B1">
            <w:pPr>
              <w:pStyle w:val="BodyText"/>
              <w:jc w:val="left"/>
              <w:rPr>
                <w:rFonts w:cs="Arial"/>
                <w:lang w:val="en-GB" w:eastAsia="zh-TW"/>
              </w:rPr>
            </w:pPr>
            <w:r w:rsidRPr="00C63955">
              <w:rPr>
                <w:rFonts w:cs="Arial"/>
                <w:sz w:val="20"/>
                <w:lang w:val="en-GB"/>
              </w:rPr>
              <w:t>Agree with proposal from FL.</w:t>
            </w:r>
          </w:p>
        </w:tc>
      </w:tr>
      <w:tr w:rsidR="00B64D77" w:rsidRPr="008104BC" w14:paraId="219F2DF0" w14:textId="77777777" w:rsidTr="00B22506">
        <w:tc>
          <w:tcPr>
            <w:tcW w:w="1128" w:type="dxa"/>
          </w:tcPr>
          <w:p w14:paraId="6EC54229" w14:textId="33267837" w:rsidR="00B64D77" w:rsidRPr="008A6600" w:rsidRDefault="00B64D77" w:rsidP="00EA57B1">
            <w:pPr>
              <w:pStyle w:val="BodyText"/>
              <w:rPr>
                <w:rFonts w:eastAsia="SimSun" w:cs="Arial"/>
              </w:rPr>
            </w:pPr>
            <w:r>
              <w:rPr>
                <w:rFonts w:eastAsia="SimSun" w:cs="Arial" w:hint="eastAsia"/>
              </w:rPr>
              <w:t>CATT</w:t>
            </w:r>
          </w:p>
        </w:tc>
        <w:tc>
          <w:tcPr>
            <w:tcW w:w="8790" w:type="dxa"/>
          </w:tcPr>
          <w:p w14:paraId="20882279" w14:textId="7EE8D529" w:rsidR="00B64D77" w:rsidRPr="00C63955" w:rsidRDefault="00B64D77" w:rsidP="00EA57B1">
            <w:pPr>
              <w:pStyle w:val="BodyText"/>
              <w:jc w:val="left"/>
              <w:rPr>
                <w:rFonts w:eastAsiaTheme="minorEastAsia" w:cs="Arial"/>
                <w:lang w:val="en-GB"/>
              </w:rPr>
            </w:pPr>
            <w:r w:rsidRPr="00C63955">
              <w:rPr>
                <w:rFonts w:eastAsiaTheme="minorEastAsia" w:cs="Arial"/>
                <w:lang w:val="en-GB"/>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BodyText"/>
              <w:jc w:val="left"/>
              <w:rPr>
                <w:rFonts w:cs="Arial"/>
                <w:sz w:val="20"/>
              </w:rPr>
            </w:pPr>
            <w:r w:rsidRPr="009837A9">
              <w:rPr>
                <w:rFonts w:cs="Arial" w:hint="eastAsia"/>
                <w:sz w:val="20"/>
              </w:rPr>
              <w:t>MTK</w:t>
            </w:r>
          </w:p>
        </w:tc>
        <w:tc>
          <w:tcPr>
            <w:tcW w:w="8790" w:type="dxa"/>
          </w:tcPr>
          <w:p w14:paraId="46CC69E7" w14:textId="19295E97" w:rsidR="009837A9" w:rsidRPr="00C63955" w:rsidRDefault="009837A9" w:rsidP="009837A9">
            <w:pPr>
              <w:pStyle w:val="BodyText"/>
              <w:jc w:val="left"/>
              <w:rPr>
                <w:rFonts w:cs="Arial"/>
                <w:sz w:val="20"/>
                <w:lang w:val="en-GB"/>
              </w:rPr>
            </w:pPr>
            <w:r w:rsidRPr="00C63955">
              <w:rPr>
                <w:rFonts w:eastAsiaTheme="minorEastAsia" w:cs="Arial"/>
                <w:lang w:val="en-GB"/>
              </w:rPr>
              <w:t xml:space="preserve">We </w:t>
            </w:r>
            <w:proofErr w:type="gramStart"/>
            <w:r w:rsidRPr="00C63955">
              <w:rPr>
                <w:rFonts w:eastAsiaTheme="minorEastAsia" w:cs="Arial"/>
                <w:lang w:val="en-GB"/>
              </w:rPr>
              <w:t>thinks</w:t>
            </w:r>
            <w:proofErr w:type="gramEnd"/>
            <w:r w:rsidRPr="00C63955">
              <w:rPr>
                <w:rFonts w:eastAsiaTheme="minorEastAsia" w:cs="Arial"/>
                <w:lang w:val="en-GB"/>
              </w:rPr>
              <w:t xml:space="preserve"> it’s a little late for Rel-16 to discuss this issue. However, if clear majority of companies want to discuss this issue, we are open to follow the majority.</w:t>
            </w:r>
          </w:p>
        </w:tc>
      </w:tr>
      <w:tr w:rsidR="002B05B9" w:rsidRPr="009837A9" w14:paraId="2B08E260" w14:textId="77777777" w:rsidTr="002B05B9">
        <w:tc>
          <w:tcPr>
            <w:tcW w:w="1128" w:type="dxa"/>
          </w:tcPr>
          <w:p w14:paraId="210E7E08" w14:textId="41407575" w:rsidR="002B05B9" w:rsidRPr="009837A9" w:rsidRDefault="002B05B9" w:rsidP="00C8666F">
            <w:pPr>
              <w:pStyle w:val="BodyText"/>
              <w:jc w:val="left"/>
              <w:rPr>
                <w:rFonts w:cs="Arial"/>
                <w:sz w:val="20"/>
              </w:rPr>
            </w:pPr>
            <w:r>
              <w:rPr>
                <w:rFonts w:cs="Arial"/>
                <w:sz w:val="20"/>
              </w:rPr>
              <w:t>LG</w:t>
            </w:r>
          </w:p>
        </w:tc>
        <w:tc>
          <w:tcPr>
            <w:tcW w:w="8790" w:type="dxa"/>
          </w:tcPr>
          <w:p w14:paraId="4405BBF8" w14:textId="6EB2EAA2" w:rsidR="002B05B9" w:rsidRPr="00C63955" w:rsidRDefault="002B05B9" w:rsidP="00C8666F">
            <w:pPr>
              <w:pStyle w:val="BodyText"/>
              <w:jc w:val="left"/>
              <w:rPr>
                <w:rFonts w:cs="Arial"/>
                <w:sz w:val="20"/>
                <w:lang w:val="en-GB"/>
              </w:rPr>
            </w:pPr>
            <w:r w:rsidRPr="00C63955">
              <w:rPr>
                <w:rFonts w:eastAsiaTheme="minorEastAsia" w:cs="Arial"/>
                <w:lang w:val="en-GB"/>
              </w:rPr>
              <w:t>Agree with FL’s proposal.</w:t>
            </w:r>
          </w:p>
        </w:tc>
      </w:tr>
      <w:tr w:rsidR="003E2DE5" w:rsidRPr="009837A9" w14:paraId="1CD16516" w14:textId="77777777" w:rsidTr="002B05B9">
        <w:tc>
          <w:tcPr>
            <w:tcW w:w="1128" w:type="dxa"/>
          </w:tcPr>
          <w:p w14:paraId="66983AB4" w14:textId="2A4D8525" w:rsidR="003E2DE5" w:rsidRDefault="003E2DE5" w:rsidP="00C8666F">
            <w:pPr>
              <w:pStyle w:val="BodyText"/>
              <w:jc w:val="left"/>
              <w:rPr>
                <w:rFonts w:cs="Arial"/>
              </w:rPr>
            </w:pPr>
            <w:r>
              <w:rPr>
                <w:rFonts w:cs="Arial"/>
              </w:rPr>
              <w:t>Ericsson</w:t>
            </w:r>
          </w:p>
        </w:tc>
        <w:tc>
          <w:tcPr>
            <w:tcW w:w="8790" w:type="dxa"/>
          </w:tcPr>
          <w:p w14:paraId="791103F2" w14:textId="0A0F436E" w:rsidR="003E2DE5" w:rsidRPr="00C63955" w:rsidRDefault="003E2DE5" w:rsidP="00C8666F">
            <w:pPr>
              <w:pStyle w:val="BodyText"/>
              <w:jc w:val="left"/>
              <w:rPr>
                <w:rFonts w:cs="Arial"/>
                <w:lang w:val="en-GB"/>
              </w:rPr>
            </w:pPr>
            <w:r w:rsidRPr="00C63955">
              <w:rPr>
                <w:rFonts w:cs="Arial"/>
                <w:lang w:val="en-GB"/>
              </w:rPr>
              <w:t xml:space="preserve">OK with FL proposal. </w:t>
            </w:r>
          </w:p>
        </w:tc>
      </w:tr>
      <w:tr w:rsidR="00304A53" w:rsidRPr="009837A9" w14:paraId="6FA5AD2E" w14:textId="77777777" w:rsidTr="002B05B9">
        <w:tc>
          <w:tcPr>
            <w:tcW w:w="1128" w:type="dxa"/>
          </w:tcPr>
          <w:p w14:paraId="3BC332EA" w14:textId="59DE7116" w:rsidR="00304A53" w:rsidRDefault="00304A53" w:rsidP="00C8666F">
            <w:pPr>
              <w:pStyle w:val="BodyText"/>
              <w:jc w:val="left"/>
              <w:rPr>
                <w:rFonts w:cs="Arial"/>
              </w:rPr>
            </w:pPr>
            <w:r>
              <w:rPr>
                <w:rFonts w:cs="Arial"/>
              </w:rPr>
              <w:t>Intel</w:t>
            </w:r>
          </w:p>
        </w:tc>
        <w:tc>
          <w:tcPr>
            <w:tcW w:w="8790" w:type="dxa"/>
          </w:tcPr>
          <w:p w14:paraId="4A851C90" w14:textId="29B647C6" w:rsidR="00304A53" w:rsidRPr="00C63955" w:rsidRDefault="00304A53" w:rsidP="00C8666F">
            <w:pPr>
              <w:pStyle w:val="BodyText"/>
              <w:jc w:val="left"/>
              <w:rPr>
                <w:rFonts w:cs="Arial"/>
                <w:lang w:val="en-GB"/>
              </w:rPr>
            </w:pPr>
            <w:r w:rsidRPr="00C63955">
              <w:rPr>
                <w:rFonts w:cs="Arial"/>
                <w:lang w:val="en-GB"/>
              </w:rPr>
              <w:t>We support the FL proposal</w:t>
            </w:r>
          </w:p>
        </w:tc>
      </w:tr>
    </w:tbl>
    <w:p w14:paraId="7510A0A8" w14:textId="0C9F021C" w:rsidR="0038295D" w:rsidRDefault="0038295D" w:rsidP="0038295D"/>
    <w:p w14:paraId="4B209A2D" w14:textId="4D850490" w:rsidR="004153BD" w:rsidRPr="00A37DEE" w:rsidRDefault="004153BD" w:rsidP="0038295D">
      <w:r w:rsidRPr="00A37DEE">
        <w:t>Intermediate outlook of the discussion outcome (Wednesday May 20</w:t>
      </w:r>
      <w:r w:rsidRPr="00A37DEE">
        <w:rPr>
          <w:vertAlign w:val="superscript"/>
        </w:rPr>
        <w:t>th</w:t>
      </w:r>
      <w:r w:rsidRPr="00A37DEE">
        <w:t xml:space="preserve"> 21:00 CEST):</w:t>
      </w:r>
    </w:p>
    <w:p w14:paraId="64193D0E" w14:textId="438743E0"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rPr>
        <w:t>Discuss</w:t>
      </w:r>
      <w:r w:rsidRPr="00A37DEE">
        <w:rPr>
          <w:rFonts w:ascii="Times New Roman" w:hAnsi="Times New Roman"/>
          <w:sz w:val="20"/>
          <w:szCs w:val="20"/>
          <w:lang w:val="en-US"/>
        </w:rPr>
        <w:t xml:space="preserve"> the issue in RAN1#101 e-meeting</w:t>
      </w:r>
    </w:p>
    <w:p w14:paraId="3743B481" w14:textId="77777777" w:rsidR="004153BD" w:rsidRPr="00A37DEE" w:rsidRDefault="004153BD" w:rsidP="00A37DEE">
      <w:pPr>
        <w:ind w:left="360"/>
      </w:pPr>
    </w:p>
    <w:p w14:paraId="67AB7F01" w14:textId="77777777" w:rsidR="004153BD" w:rsidRPr="00A37DEE" w:rsidRDefault="004153BD" w:rsidP="0038295D"/>
    <w:p w14:paraId="0D7AACB9" w14:textId="7B7B2BD2" w:rsidR="00FE26A3" w:rsidRPr="00A37DEE" w:rsidRDefault="00FE26A3" w:rsidP="00FE26A3">
      <w:pPr>
        <w:rPr>
          <w:b/>
          <w:bCs/>
        </w:rPr>
      </w:pPr>
      <w:r w:rsidRPr="00A37DEE">
        <w:rPr>
          <w:b/>
          <w:bCs/>
        </w:rPr>
        <w:t>Issue #</w:t>
      </w:r>
      <w:r w:rsidR="00624E0B" w:rsidRPr="00A37DEE">
        <w:rPr>
          <w:b/>
          <w:bCs/>
        </w:rPr>
        <w:t>2</w:t>
      </w:r>
      <w:r w:rsidRPr="00A37DEE">
        <w:rPr>
          <w:b/>
          <w:bCs/>
        </w:rPr>
        <w:t>: [vivo, CATT]</w:t>
      </w:r>
    </w:p>
    <w:p w14:paraId="3640F054" w14:textId="6C57CC37" w:rsidR="00FE26A3" w:rsidRPr="00A37DEE" w:rsidRDefault="00FE26A3" w:rsidP="00FE26A3">
      <w:pPr>
        <w:pStyle w:val="BodyText"/>
        <w:numPr>
          <w:ilvl w:val="0"/>
          <w:numId w:val="39"/>
        </w:numPr>
        <w:jc w:val="left"/>
        <w:rPr>
          <w:rFonts w:cs="Arial"/>
          <w:lang w:eastAsia="zh-TW"/>
        </w:rPr>
      </w:pPr>
      <w:r w:rsidRPr="00A37DEE">
        <w:rPr>
          <w:rFonts w:cs="Arial"/>
          <w:lang w:eastAsia="zh-TW"/>
        </w:rPr>
        <w:t xml:space="preserve">Type-1 HARQ-ACK codebook determination update </w:t>
      </w:r>
      <w:r w:rsidR="009C3237" w:rsidRPr="00A37DEE">
        <w:rPr>
          <w:rFonts w:cs="Arial"/>
          <w:lang w:eastAsia="zh-TW"/>
        </w:rPr>
        <w:t>for SPS-PDSCH release</w:t>
      </w:r>
    </w:p>
    <w:p w14:paraId="7450860D" w14:textId="3E245059" w:rsidR="00FE26A3" w:rsidRPr="00A37DEE" w:rsidRDefault="00FE26A3" w:rsidP="00FE26A3">
      <w:pPr>
        <w:spacing w:before="240"/>
      </w:pPr>
      <w:r w:rsidRPr="00A37DEE">
        <w:rPr>
          <w:b/>
          <w:bCs/>
        </w:rPr>
        <w:t>FL proposal:</w:t>
      </w:r>
      <w:r w:rsidRPr="00A37DEE">
        <w:t xml:space="preserve"> </w:t>
      </w:r>
      <w:r w:rsidR="009C3237" w:rsidRPr="00A37DEE">
        <w:t>The issue has been debated for several meetings with no consensus. Suggest no further discussions on the topic and NOT to discuss the issue in RAN1#101.</w:t>
      </w:r>
    </w:p>
    <w:p w14:paraId="5033A220" w14:textId="77777777" w:rsidR="00FE26A3" w:rsidRDefault="00FE26A3" w:rsidP="00FE26A3">
      <w:r w:rsidRPr="00A37DEE">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0B514728" w:rsidR="00FE26A3" w:rsidRPr="00590F3F" w:rsidRDefault="00FE26A3"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xml:space="preserve">. </w:t>
            </w:r>
            <w:r w:rsidR="003E2DE5">
              <w:rPr>
                <w:rFonts w:cs="Arial"/>
                <w:b/>
                <w:bCs/>
                <w:sz w:val="20"/>
                <w:szCs w:val="20"/>
                <w:lang w:val="en-GB"/>
              </w:rPr>
              <w:t>I</w:t>
            </w:r>
            <w:r>
              <w:rPr>
                <w:rFonts w:cs="Arial"/>
                <w:b/>
                <w:bCs/>
                <w:sz w:val="20"/>
                <w:szCs w:val="20"/>
                <w:lang w:val="en-GB"/>
              </w:rPr>
              <w:t>ssue #</w:t>
            </w:r>
            <w:r w:rsidR="00BA5960">
              <w:rPr>
                <w:rFonts w:cs="Arial"/>
                <w:b/>
                <w:bCs/>
                <w:sz w:val="20"/>
                <w:szCs w:val="20"/>
                <w:lang w:val="en-GB"/>
              </w:rPr>
              <w:t>2</w:t>
            </w:r>
          </w:p>
        </w:tc>
      </w:tr>
      <w:tr w:rsidR="00FE26A3" w:rsidRPr="008104BC" w14:paraId="67E40D10" w14:textId="77777777" w:rsidTr="00B22506">
        <w:tc>
          <w:tcPr>
            <w:tcW w:w="1128" w:type="dxa"/>
          </w:tcPr>
          <w:p w14:paraId="19B3D14C" w14:textId="487999F5" w:rsidR="00FE26A3" w:rsidRPr="008104BC" w:rsidRDefault="0048684D"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174D9DB6" w:rsidR="00B22506" w:rsidRPr="008104BC" w:rsidRDefault="003E2DE5" w:rsidP="00AC6B8C">
            <w:pPr>
              <w:pStyle w:val="BodyText"/>
              <w:rPr>
                <w:rFonts w:eastAsia="SimSun" w:cs="Arial"/>
                <w:sz w:val="20"/>
                <w:szCs w:val="20"/>
                <w:lang w:val="en-GB"/>
              </w:rPr>
            </w:pPr>
            <w:r>
              <w:rPr>
                <w:rFonts w:eastAsia="SimSun" w:cs="Arial"/>
                <w:sz w:val="20"/>
                <w:szCs w:val="20"/>
                <w:lang w:val="en-GB"/>
              </w:rPr>
              <w:t>V</w:t>
            </w:r>
            <w:r w:rsidR="00B22506">
              <w:rPr>
                <w:rFonts w:eastAsia="SimSun" w:cs="Arial"/>
                <w:sz w:val="20"/>
                <w:szCs w:val="20"/>
                <w:lang w:val="en-GB"/>
              </w:rPr>
              <w:t>ivo</w:t>
            </w:r>
          </w:p>
        </w:tc>
        <w:tc>
          <w:tcPr>
            <w:tcW w:w="8790" w:type="dxa"/>
          </w:tcPr>
          <w:p w14:paraId="69FBEF00"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BodyText"/>
              <w:rPr>
                <w:rFonts w:eastAsia="SimSun" w:cs="Arial"/>
              </w:rPr>
            </w:pPr>
            <w:r w:rsidRPr="0060178C">
              <w:rPr>
                <w:rFonts w:eastAsia="SimSun" w:cs="Arial"/>
                <w:sz w:val="20"/>
              </w:rPr>
              <w:t>Samsung</w:t>
            </w:r>
          </w:p>
        </w:tc>
        <w:tc>
          <w:tcPr>
            <w:tcW w:w="8790" w:type="dxa"/>
          </w:tcPr>
          <w:p w14:paraId="33DDB416" w14:textId="77777777" w:rsidR="00EA57B1" w:rsidRPr="00C63955" w:rsidRDefault="00EA57B1" w:rsidP="00EA57B1">
            <w:pPr>
              <w:pStyle w:val="BodyText"/>
              <w:jc w:val="left"/>
              <w:rPr>
                <w:rFonts w:cs="Arial"/>
                <w:sz w:val="20"/>
                <w:lang w:val="en-GB"/>
              </w:rPr>
            </w:pPr>
            <w:r w:rsidRPr="00C63955">
              <w:rPr>
                <w:rFonts w:cs="Arial"/>
                <w:sz w:val="20"/>
                <w:lang w:val="en-GB"/>
              </w:rPr>
              <w:t xml:space="preserve">Agree with proposal from FL. </w:t>
            </w:r>
          </w:p>
          <w:p w14:paraId="09CBC831" w14:textId="5B5276CC" w:rsidR="00EA57B1" w:rsidRPr="00C63955" w:rsidRDefault="00EA57B1" w:rsidP="00EA57B1">
            <w:pPr>
              <w:pStyle w:val="BodyText"/>
              <w:jc w:val="left"/>
              <w:rPr>
                <w:rFonts w:cs="Arial"/>
                <w:lang w:val="en-GB" w:eastAsia="zh-TW"/>
              </w:rPr>
            </w:pPr>
            <w:r w:rsidRPr="00C63955">
              <w:rPr>
                <w:rFonts w:cs="Arial"/>
                <w:sz w:val="20"/>
                <w:lang w:val="en-GB"/>
              </w:rPr>
              <w:t>It is neither an essential correction nor will it make any material difference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BodyText"/>
              <w:rPr>
                <w:rFonts w:eastAsia="SimSun" w:cs="Arial"/>
              </w:rPr>
            </w:pPr>
            <w:r>
              <w:rPr>
                <w:rFonts w:eastAsia="SimSun" w:cs="Arial" w:hint="eastAsia"/>
              </w:rPr>
              <w:t>CATT</w:t>
            </w:r>
          </w:p>
        </w:tc>
        <w:tc>
          <w:tcPr>
            <w:tcW w:w="8790" w:type="dxa"/>
          </w:tcPr>
          <w:p w14:paraId="0B2DEE03" w14:textId="0D9C7086" w:rsidR="00B64D77" w:rsidRPr="00C63955" w:rsidRDefault="00B64D77" w:rsidP="00997BDC">
            <w:pPr>
              <w:pStyle w:val="BodyText"/>
              <w:jc w:val="left"/>
              <w:rPr>
                <w:rFonts w:eastAsiaTheme="minorEastAsia" w:cs="Arial"/>
                <w:lang w:val="en-GB"/>
              </w:rPr>
            </w:pPr>
            <w:r w:rsidRPr="00C63955">
              <w:rPr>
                <w:rFonts w:eastAsiaTheme="minorEastAsia" w:cs="Arial"/>
                <w:lang w:val="en-GB"/>
              </w:rPr>
              <w:t xml:space="preserve">We already made a conclusion in the last meeting that </w:t>
            </w:r>
            <w:r w:rsidR="00997BDC" w:rsidRPr="00C63955">
              <w:rPr>
                <w:rFonts w:eastAsiaTheme="minorEastAsia" w:cs="Arial"/>
                <w:lang w:val="en-GB"/>
              </w:rPr>
              <w:t xml:space="preserve">the type-1 codebook is associated with the last slot (on SPS PDSCH carrier) overlapping with the PDCCH providing SPS release. It is not captured in the current specification. There is a risk that </w:t>
            </w:r>
            <w:proofErr w:type="spellStart"/>
            <w:r w:rsidR="00997BDC" w:rsidRPr="00C63955">
              <w:rPr>
                <w:rFonts w:eastAsiaTheme="minorEastAsia" w:cs="Arial"/>
                <w:lang w:val="en-GB"/>
              </w:rPr>
              <w:t>gNB</w:t>
            </w:r>
            <w:proofErr w:type="spellEnd"/>
            <w:r w:rsidR="00997BDC" w:rsidRPr="00C63955">
              <w:rPr>
                <w:rFonts w:eastAsiaTheme="minorEastAsia" w:cs="Arial"/>
                <w:lang w:val="en-GB"/>
              </w:rPr>
              <w:t xml:space="preserve"> and UE has </w:t>
            </w:r>
            <w:r w:rsidR="00E620BC" w:rsidRPr="00C63955">
              <w:rPr>
                <w:rFonts w:eastAsiaTheme="minorEastAsia" w:cs="Arial"/>
                <w:lang w:val="en-GB"/>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BodyText"/>
              <w:rPr>
                <w:rFonts w:eastAsia="SimSun" w:cs="Arial"/>
              </w:rPr>
            </w:pPr>
            <w:r>
              <w:rPr>
                <w:rFonts w:eastAsia="SimSun" w:cs="Arial"/>
              </w:rPr>
              <w:t>MTK</w:t>
            </w:r>
          </w:p>
        </w:tc>
        <w:tc>
          <w:tcPr>
            <w:tcW w:w="8790" w:type="dxa"/>
          </w:tcPr>
          <w:p w14:paraId="7B519D2B" w14:textId="61C6ED59" w:rsidR="00782343" w:rsidRPr="00C63955" w:rsidRDefault="00782343" w:rsidP="00997BDC">
            <w:pPr>
              <w:pStyle w:val="BodyText"/>
              <w:jc w:val="left"/>
              <w:rPr>
                <w:rFonts w:cs="Arial"/>
                <w:lang w:val="en-GB"/>
              </w:rPr>
            </w:pPr>
            <w:r w:rsidRPr="00C63955">
              <w:rPr>
                <w:rFonts w:cs="Arial"/>
                <w:lang w:val="en-GB"/>
              </w:rPr>
              <w:t xml:space="preserve">We agree with CATT that RAN1 should </w:t>
            </w:r>
            <w:r w:rsidR="00F3091C" w:rsidRPr="00C63955">
              <w:rPr>
                <w:rFonts w:cs="Arial"/>
                <w:lang w:val="en-GB"/>
              </w:rPr>
              <w:t>at least make</w:t>
            </w:r>
            <w:r w:rsidRPr="00C63955">
              <w:rPr>
                <w:rFonts w:cs="Arial"/>
                <w:lang w:val="en-GB"/>
              </w:rPr>
              <w:t xml:space="preserve"> sure the conclusion in last meeting is captured in spec to avoid confusion.</w:t>
            </w:r>
          </w:p>
        </w:tc>
      </w:tr>
      <w:tr w:rsidR="002B05B9" w:rsidRPr="009837A9" w14:paraId="42ED4044" w14:textId="77777777" w:rsidTr="002B05B9">
        <w:tc>
          <w:tcPr>
            <w:tcW w:w="1128" w:type="dxa"/>
          </w:tcPr>
          <w:p w14:paraId="317C3768" w14:textId="77777777" w:rsidR="002B05B9" w:rsidRPr="009837A9" w:rsidRDefault="002B05B9" w:rsidP="00C8666F">
            <w:pPr>
              <w:pStyle w:val="BodyText"/>
              <w:jc w:val="left"/>
              <w:rPr>
                <w:rFonts w:cs="Arial"/>
                <w:sz w:val="20"/>
              </w:rPr>
            </w:pPr>
            <w:r>
              <w:rPr>
                <w:rFonts w:cs="Arial"/>
                <w:sz w:val="20"/>
              </w:rPr>
              <w:t>LG</w:t>
            </w:r>
          </w:p>
        </w:tc>
        <w:tc>
          <w:tcPr>
            <w:tcW w:w="8790" w:type="dxa"/>
          </w:tcPr>
          <w:p w14:paraId="05665C3D" w14:textId="77777777" w:rsidR="002B05B9" w:rsidRPr="00C63955" w:rsidRDefault="002B05B9" w:rsidP="00C8666F">
            <w:pPr>
              <w:pStyle w:val="BodyText"/>
              <w:jc w:val="left"/>
              <w:rPr>
                <w:rFonts w:cs="Arial"/>
                <w:sz w:val="20"/>
                <w:lang w:val="en-GB"/>
              </w:rPr>
            </w:pPr>
            <w:r w:rsidRPr="00C63955">
              <w:rPr>
                <w:rFonts w:eastAsiaTheme="minorEastAsia" w:cs="Arial"/>
                <w:lang w:val="en-GB"/>
              </w:rPr>
              <w:t>Agree with FL’s proposal.</w:t>
            </w:r>
          </w:p>
        </w:tc>
      </w:tr>
      <w:tr w:rsidR="003E2DE5" w:rsidRPr="009837A9" w14:paraId="2C7D50D2" w14:textId="77777777" w:rsidTr="002B05B9">
        <w:tc>
          <w:tcPr>
            <w:tcW w:w="1128" w:type="dxa"/>
          </w:tcPr>
          <w:p w14:paraId="5E349A75" w14:textId="19BE7C16" w:rsidR="003E2DE5" w:rsidRDefault="003E2DE5" w:rsidP="003E2DE5">
            <w:pPr>
              <w:pStyle w:val="BodyText"/>
              <w:jc w:val="left"/>
              <w:rPr>
                <w:rFonts w:cs="Arial"/>
              </w:rPr>
            </w:pPr>
            <w:r>
              <w:rPr>
                <w:rFonts w:cs="Arial"/>
              </w:rPr>
              <w:t>Ericsson</w:t>
            </w:r>
          </w:p>
        </w:tc>
        <w:tc>
          <w:tcPr>
            <w:tcW w:w="8790" w:type="dxa"/>
          </w:tcPr>
          <w:p w14:paraId="23166069" w14:textId="3002BCCE" w:rsidR="003E2DE5" w:rsidRPr="00C63955" w:rsidRDefault="003E2DE5" w:rsidP="003E2DE5">
            <w:pPr>
              <w:pStyle w:val="BodyText"/>
              <w:jc w:val="left"/>
              <w:rPr>
                <w:rFonts w:cs="Arial"/>
                <w:lang w:val="en-GB"/>
              </w:rPr>
            </w:pPr>
            <w:r w:rsidRPr="00C63955">
              <w:rPr>
                <w:rFonts w:cs="Arial"/>
                <w:lang w:val="en-GB"/>
              </w:rPr>
              <w:t xml:space="preserve">OK with FL proposal. </w:t>
            </w:r>
          </w:p>
        </w:tc>
      </w:tr>
      <w:tr w:rsidR="00304A53" w:rsidRPr="00A37DEE" w14:paraId="6632D941" w14:textId="77777777" w:rsidTr="002B05B9">
        <w:tc>
          <w:tcPr>
            <w:tcW w:w="1128" w:type="dxa"/>
          </w:tcPr>
          <w:p w14:paraId="6AA9277E" w14:textId="2F85E7E2" w:rsidR="00304A53" w:rsidRPr="00A37DEE" w:rsidRDefault="00304A53" w:rsidP="00304A53">
            <w:pPr>
              <w:pStyle w:val="BodyText"/>
              <w:jc w:val="left"/>
              <w:rPr>
                <w:rFonts w:cs="Arial"/>
              </w:rPr>
            </w:pPr>
            <w:r w:rsidRPr="00A37DEE">
              <w:rPr>
                <w:rFonts w:cs="Arial"/>
              </w:rPr>
              <w:t>Intel</w:t>
            </w:r>
          </w:p>
        </w:tc>
        <w:tc>
          <w:tcPr>
            <w:tcW w:w="8790" w:type="dxa"/>
          </w:tcPr>
          <w:p w14:paraId="765CEE67" w14:textId="3F1D8D49" w:rsidR="00304A53" w:rsidRPr="00C63955" w:rsidRDefault="00304A53" w:rsidP="00304A53">
            <w:pPr>
              <w:pStyle w:val="BodyText"/>
              <w:jc w:val="left"/>
              <w:rPr>
                <w:rFonts w:cs="Arial"/>
                <w:lang w:val="en-GB"/>
              </w:rPr>
            </w:pPr>
            <w:r w:rsidRPr="00C63955">
              <w:rPr>
                <w:rFonts w:cs="Arial"/>
                <w:lang w:val="en-GB"/>
              </w:rPr>
              <w:t>We support the FL proposal</w:t>
            </w:r>
          </w:p>
        </w:tc>
      </w:tr>
    </w:tbl>
    <w:p w14:paraId="1879A34E" w14:textId="52039843" w:rsidR="00FE26A3" w:rsidRPr="00A37DEE" w:rsidRDefault="00FE26A3" w:rsidP="0038295D"/>
    <w:p w14:paraId="4E3B0BE1" w14:textId="77777777" w:rsidR="004153BD" w:rsidRPr="00A37DEE" w:rsidRDefault="004153BD" w:rsidP="004153BD">
      <w:r w:rsidRPr="00A37DEE">
        <w:lastRenderedPageBreak/>
        <w:t>Intermediate outlook of the discussion outcome (Wednesday May 20</w:t>
      </w:r>
      <w:r w:rsidRPr="00A37DEE">
        <w:rPr>
          <w:vertAlign w:val="superscript"/>
        </w:rPr>
        <w:t>th</w:t>
      </w:r>
      <w:r w:rsidRPr="00A37DEE">
        <w:t xml:space="preserve"> 21:00 CEST):</w:t>
      </w:r>
    </w:p>
    <w:p w14:paraId="4A439BF7" w14:textId="4F8DD148"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lang w:val="en-US"/>
        </w:rPr>
        <w:t>Initiating an email discussion on the topic does not appear likely to produce any specification change. Still suggest NOT to discuss the issue in the RAN1#101 e-meeting</w:t>
      </w:r>
    </w:p>
    <w:p w14:paraId="6EF52937" w14:textId="77777777" w:rsidR="004153BD" w:rsidRPr="00A37DEE" w:rsidRDefault="004153BD" w:rsidP="0038295D">
      <w:pPr>
        <w:rPr>
          <w:lang w:val="x-none"/>
        </w:rPr>
      </w:pPr>
    </w:p>
    <w:p w14:paraId="05F7A4D6" w14:textId="77777777" w:rsidR="009C3237" w:rsidRPr="00A37DEE" w:rsidRDefault="009C3237" w:rsidP="0038295D"/>
    <w:p w14:paraId="406B49F4" w14:textId="2FB96CD4" w:rsidR="009C3237" w:rsidRDefault="009C3237" w:rsidP="009C3237">
      <w:pPr>
        <w:rPr>
          <w:b/>
          <w:bCs/>
        </w:rPr>
      </w:pPr>
      <w:r w:rsidRPr="00A37DEE">
        <w:rPr>
          <w:b/>
          <w:bCs/>
        </w:rPr>
        <w:t>Issue #</w:t>
      </w:r>
      <w:r w:rsidR="00624E0B" w:rsidRPr="00A37DEE">
        <w:rPr>
          <w:b/>
          <w:bCs/>
        </w:rPr>
        <w:t>3</w:t>
      </w:r>
      <w:r w:rsidRPr="00A37DEE">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t xml:space="preserve">The “HARQ codebook blocking” issue of UE supporting only one unicast PDSCH slot can be handled by </w:t>
      </w:r>
      <w:proofErr w:type="spellStart"/>
      <w:r w:rsidRPr="009C3237">
        <w:rPr>
          <w:rFonts w:cs="Arial"/>
          <w:lang w:eastAsia="zh-TW"/>
        </w:rPr>
        <w:t>gNB</w:t>
      </w:r>
      <w:proofErr w:type="spellEnd"/>
      <w:r w:rsidRPr="009C3237">
        <w:rPr>
          <w:rFonts w:cs="Arial"/>
          <w:lang w:eastAsia="zh-TW"/>
        </w:rPr>
        <w:t xml:space="preserve"> scheduler, no spec change is needed.</w:t>
      </w:r>
    </w:p>
    <w:p w14:paraId="0FDC4B49" w14:textId="4EBAFDCA" w:rsidR="009C3237" w:rsidRDefault="009C3237" w:rsidP="009C3237">
      <w:pPr>
        <w:spacing w:before="240"/>
      </w:pPr>
      <w:r w:rsidRPr="00A37DEE">
        <w:rPr>
          <w:b/>
          <w:bCs/>
        </w:rPr>
        <w:t>FL proposal:</w:t>
      </w:r>
      <w:r w:rsidRPr="00A37DEE">
        <w:t xml:space="preserve"> The proposed solution for the raised issue does not require any specification changes, and no other proposals have been made. </w:t>
      </w:r>
      <w:proofErr w:type="gramStart"/>
      <w:r w:rsidRPr="00A37DEE">
        <w:t>Thus</w:t>
      </w:r>
      <w:proofErr w:type="gramEnd"/>
      <w:r w:rsidRPr="00A37DEE">
        <w:t xml:space="preserve">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153D3EDE" w:rsidR="009C3237" w:rsidRPr="00590F3F" w:rsidRDefault="009C3237"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w:t>
            </w:r>
            <w:r w:rsidR="00BA5960">
              <w:rPr>
                <w:rFonts w:cs="Arial"/>
                <w:b/>
                <w:bCs/>
                <w:sz w:val="20"/>
                <w:szCs w:val="20"/>
                <w:lang w:val="en-GB"/>
              </w:rPr>
              <w:t>3</w:t>
            </w:r>
          </w:p>
        </w:tc>
      </w:tr>
      <w:tr w:rsidR="009C3237" w:rsidRPr="008104BC" w14:paraId="64C2A280" w14:textId="77777777" w:rsidTr="00B22506">
        <w:tc>
          <w:tcPr>
            <w:tcW w:w="1128" w:type="dxa"/>
          </w:tcPr>
          <w:p w14:paraId="49076197" w14:textId="394DB730" w:rsidR="009C3237" w:rsidRPr="008104BC" w:rsidRDefault="002E09F9"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 xml:space="preserve">Our intention is this issue is discussed together with the issue#2. </w:t>
            </w:r>
            <w:proofErr w:type="gramStart"/>
            <w:r>
              <w:rPr>
                <w:rFonts w:cs="Arial"/>
                <w:sz w:val="20"/>
                <w:szCs w:val="20"/>
                <w:lang w:val="en-GB" w:eastAsia="zh-TW"/>
              </w:rPr>
              <w:t>Thus</w:t>
            </w:r>
            <w:proofErr w:type="gramEnd"/>
            <w:r>
              <w:rPr>
                <w:rFonts w:cs="Arial"/>
                <w:sz w:val="20"/>
                <w:szCs w:val="20"/>
                <w:lang w:val="en-GB" w:eastAsia="zh-TW"/>
              </w:rPr>
              <w:t xml:space="preserve">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BodyText"/>
              <w:rPr>
                <w:rFonts w:eastAsia="SimSun" w:cs="Arial"/>
              </w:rPr>
            </w:pPr>
            <w:r w:rsidRPr="0060178C">
              <w:rPr>
                <w:rFonts w:eastAsia="SimSun" w:cs="Arial"/>
                <w:sz w:val="20"/>
              </w:rPr>
              <w:t>Samsung</w:t>
            </w:r>
          </w:p>
        </w:tc>
        <w:tc>
          <w:tcPr>
            <w:tcW w:w="8790" w:type="dxa"/>
          </w:tcPr>
          <w:p w14:paraId="43F03CD7" w14:textId="77777777" w:rsidR="00EA57B1" w:rsidRPr="00C63955" w:rsidRDefault="00EA57B1" w:rsidP="00EA57B1">
            <w:pPr>
              <w:pStyle w:val="BodyText"/>
              <w:jc w:val="left"/>
              <w:rPr>
                <w:rFonts w:cs="Arial"/>
                <w:sz w:val="20"/>
                <w:lang w:val="en-GB"/>
              </w:rPr>
            </w:pPr>
            <w:r w:rsidRPr="00C63955">
              <w:rPr>
                <w:rFonts w:cs="Arial"/>
                <w:sz w:val="20"/>
                <w:lang w:val="en-GB"/>
              </w:rPr>
              <w:t xml:space="preserve">Agree with proposal from FL. </w:t>
            </w:r>
          </w:p>
          <w:p w14:paraId="6DB5D8DD" w14:textId="725AE19D" w:rsidR="00EA57B1" w:rsidRPr="00C63955" w:rsidRDefault="00EA57B1" w:rsidP="00EA57B1">
            <w:pPr>
              <w:pStyle w:val="BodyText"/>
              <w:jc w:val="left"/>
              <w:rPr>
                <w:rFonts w:cs="Arial"/>
                <w:lang w:val="en-GB" w:eastAsia="zh-TW"/>
              </w:rPr>
            </w:pPr>
            <w:r w:rsidRPr="00C63955">
              <w:rPr>
                <w:rFonts w:cs="Arial"/>
                <w:sz w:val="20"/>
                <w:lang w:val="en-GB"/>
              </w:rPr>
              <w:t xml:space="preserve">It seems that the proposal in the </w:t>
            </w:r>
            <w:proofErr w:type="spellStart"/>
            <w:r w:rsidRPr="00C63955">
              <w:rPr>
                <w:rFonts w:cs="Arial"/>
                <w:sz w:val="20"/>
                <w:lang w:val="en-GB"/>
              </w:rPr>
              <w:t>Tdoc</w:t>
            </w:r>
            <w:proofErr w:type="spellEnd"/>
            <w:r w:rsidRPr="00C63955">
              <w:rPr>
                <w:rFonts w:cs="Arial"/>
                <w:sz w:val="20"/>
                <w:lang w:val="en-GB"/>
              </w:rPr>
              <w:t xml:space="preserve"> (maybe it should had been ‘</w:t>
            </w:r>
            <w:proofErr w:type="gramStart"/>
            <w:r w:rsidRPr="00C63955">
              <w:rPr>
                <w:rFonts w:cs="Arial"/>
                <w:sz w:val="20"/>
                <w:lang w:val="en-GB"/>
              </w:rPr>
              <w:t>observation‘</w:t>
            </w:r>
            <w:proofErr w:type="gramEnd"/>
            <w:r w:rsidRPr="00C63955">
              <w:rPr>
                <w:rFonts w:cs="Arial"/>
                <w:sz w:val="20"/>
                <w:lang w:val="en-GB"/>
              </w:rPr>
              <w:t>)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BodyText"/>
              <w:rPr>
                <w:rFonts w:eastAsia="SimSun" w:cs="Arial"/>
              </w:rPr>
            </w:pPr>
            <w:r>
              <w:rPr>
                <w:rFonts w:eastAsia="SimSun" w:cs="Arial" w:hint="eastAsia"/>
              </w:rPr>
              <w:t>CATT</w:t>
            </w:r>
          </w:p>
        </w:tc>
        <w:tc>
          <w:tcPr>
            <w:tcW w:w="8790" w:type="dxa"/>
          </w:tcPr>
          <w:p w14:paraId="7867A81E" w14:textId="0AEC85F2" w:rsidR="006B1204" w:rsidRPr="00C63955" w:rsidRDefault="000812C5" w:rsidP="00EA57B1">
            <w:pPr>
              <w:pStyle w:val="BodyText"/>
              <w:jc w:val="left"/>
              <w:rPr>
                <w:rFonts w:eastAsiaTheme="minorEastAsia" w:cs="Arial"/>
                <w:lang w:val="en-GB"/>
              </w:rPr>
            </w:pPr>
            <w:r w:rsidRPr="00C63955">
              <w:rPr>
                <w:rFonts w:eastAsiaTheme="minorEastAsia" w:cs="Arial"/>
                <w:lang w:val="en-GB"/>
              </w:rPr>
              <w:t>It</w:t>
            </w:r>
            <w:r w:rsidR="006B1204" w:rsidRPr="00C63955">
              <w:rPr>
                <w:rFonts w:eastAsiaTheme="minorEastAsia" w:cs="Arial"/>
                <w:lang w:val="en-GB"/>
              </w:rPr>
              <w:t xml:space="preserve"> is no</w:t>
            </w:r>
            <w:r w:rsidRPr="00C63955">
              <w:rPr>
                <w:rFonts w:eastAsiaTheme="minorEastAsia" w:cs="Arial"/>
                <w:lang w:val="en-GB"/>
              </w:rPr>
              <w:t>t</w:t>
            </w:r>
            <w:r w:rsidR="006B1204" w:rsidRPr="00C63955">
              <w:rPr>
                <w:rFonts w:eastAsiaTheme="minorEastAsia" w:cs="Arial"/>
                <w:lang w:val="en-GB"/>
              </w:rPr>
              <w:t xml:space="preserve"> only the HARQ-ACK codebook blocking issues on the SPS PDSCH carrier but also the scheduling restriction issue on the SPS PDSCH release issue. </w:t>
            </w:r>
            <w:proofErr w:type="gramStart"/>
            <w:r w:rsidR="006B1204" w:rsidRPr="00C63955">
              <w:rPr>
                <w:rFonts w:eastAsiaTheme="minorEastAsia" w:cs="Arial"/>
                <w:lang w:val="en-GB"/>
              </w:rPr>
              <w:t>Both of them</w:t>
            </w:r>
            <w:proofErr w:type="gramEnd"/>
            <w:r w:rsidR="006B1204" w:rsidRPr="00C63955">
              <w:rPr>
                <w:rFonts w:eastAsiaTheme="minorEastAsia" w:cs="Arial"/>
                <w:lang w:val="en-GB"/>
              </w:rPr>
              <w:t xml:space="preserve"> are introduced by the cross-carrier SPS release. In the other words, they are high</w:t>
            </w:r>
            <w:r w:rsidR="00105FDD" w:rsidRPr="00C63955">
              <w:rPr>
                <w:rFonts w:eastAsiaTheme="minorEastAsia" w:cs="Arial"/>
                <w:lang w:val="en-GB"/>
              </w:rPr>
              <w:t>ly</w:t>
            </w:r>
            <w:r w:rsidRPr="00C63955">
              <w:rPr>
                <w:rFonts w:eastAsiaTheme="minorEastAsia" w:cs="Arial"/>
                <w:lang w:val="en-GB"/>
              </w:rPr>
              <w:t xml:space="preserve"> identified under the umbrella of</w:t>
            </w:r>
            <w:r w:rsidR="006B1204" w:rsidRPr="00C63955">
              <w:rPr>
                <w:rFonts w:eastAsiaTheme="minorEastAsia" w:cs="Arial"/>
                <w:lang w:val="en-GB"/>
              </w:rPr>
              <w:t xml:space="preserve"> CCS and should be fixed under CCS agenda</w:t>
            </w:r>
            <w:r w:rsidRPr="00C63955">
              <w:rPr>
                <w:rFonts w:eastAsiaTheme="minorEastAsia" w:cs="Arial"/>
                <w:lang w:val="en-GB"/>
              </w:rPr>
              <w:t xml:space="preserve"> </w:t>
            </w:r>
            <w:proofErr w:type="spellStart"/>
            <w:r w:rsidRPr="00C63955">
              <w:rPr>
                <w:rFonts w:eastAsiaTheme="minorEastAsia" w:cs="Arial"/>
                <w:lang w:val="en-GB"/>
              </w:rPr>
              <w:t>accordinlgy</w:t>
            </w:r>
            <w:proofErr w:type="spellEnd"/>
            <w:r w:rsidR="006B1204" w:rsidRPr="00C63955">
              <w:rPr>
                <w:rFonts w:eastAsiaTheme="minorEastAsia" w:cs="Arial"/>
                <w:lang w:val="en-GB"/>
              </w:rPr>
              <w:t>.</w:t>
            </w:r>
          </w:p>
          <w:p w14:paraId="6BCC1C49" w14:textId="7D39324B" w:rsidR="006B1204" w:rsidRPr="00C63955" w:rsidRDefault="006B1204" w:rsidP="00EA57B1">
            <w:pPr>
              <w:pStyle w:val="BodyText"/>
              <w:jc w:val="left"/>
              <w:rPr>
                <w:rFonts w:eastAsiaTheme="minorEastAsia" w:cs="Arial"/>
                <w:lang w:val="en-GB"/>
              </w:rPr>
            </w:pPr>
            <w:r w:rsidRPr="00C63955">
              <w:rPr>
                <w:rFonts w:eastAsiaTheme="minorEastAsia" w:cs="Arial"/>
                <w:lang w:val="en-GB"/>
              </w:rPr>
              <w:t xml:space="preserve">Companies argue that it can be handled by proper </w:t>
            </w:r>
            <w:proofErr w:type="spellStart"/>
            <w:r w:rsidRPr="00C63955">
              <w:rPr>
                <w:rFonts w:eastAsiaTheme="minorEastAsia" w:cs="Arial"/>
                <w:lang w:val="en-GB"/>
              </w:rPr>
              <w:t>gNB</w:t>
            </w:r>
            <w:proofErr w:type="spellEnd"/>
            <w:r w:rsidRPr="00C63955">
              <w:rPr>
                <w:rFonts w:eastAsiaTheme="minorEastAsia" w:cs="Arial"/>
                <w:lang w:val="en-GB"/>
              </w:rPr>
              <w:t xml:space="preserve"> implementation. </w:t>
            </w:r>
            <w:r w:rsidR="000812C5" w:rsidRPr="00C63955">
              <w:rPr>
                <w:rFonts w:eastAsiaTheme="minorEastAsia" w:cs="Arial"/>
                <w:lang w:val="en-GB"/>
              </w:rPr>
              <w:t>But w</w:t>
            </w:r>
            <w:r w:rsidRPr="00C63955">
              <w:rPr>
                <w:rFonts w:eastAsiaTheme="minorEastAsia" w:cs="Arial"/>
                <w:lang w:val="en-GB"/>
              </w:rPr>
              <w:t>e ca</w:t>
            </w:r>
            <w:r w:rsidR="00105FDD" w:rsidRPr="00C63955">
              <w:rPr>
                <w:rFonts w:eastAsiaTheme="minorEastAsia" w:cs="Arial"/>
                <w:lang w:val="en-GB"/>
              </w:rPr>
              <w:t xml:space="preserve">nnot simply leave the issues we already identify to </w:t>
            </w:r>
            <w:proofErr w:type="spellStart"/>
            <w:r w:rsidR="00105FDD" w:rsidRPr="00C63955">
              <w:rPr>
                <w:rFonts w:eastAsiaTheme="minorEastAsia" w:cs="Arial"/>
                <w:lang w:val="en-GB"/>
              </w:rPr>
              <w:t>gNB</w:t>
            </w:r>
            <w:proofErr w:type="spellEnd"/>
            <w:r w:rsidR="00105FDD" w:rsidRPr="00C63955">
              <w:rPr>
                <w:rFonts w:eastAsiaTheme="minorEastAsia" w:cs="Arial"/>
                <w:lang w:val="en-GB"/>
              </w:rPr>
              <w:t xml:space="preserve"> </w:t>
            </w:r>
            <w:proofErr w:type="spellStart"/>
            <w:r w:rsidR="00105FDD" w:rsidRPr="00C63955">
              <w:rPr>
                <w:rFonts w:eastAsiaTheme="minorEastAsia" w:cs="Arial"/>
                <w:lang w:val="en-GB"/>
              </w:rPr>
              <w:t>implemenation</w:t>
            </w:r>
            <w:proofErr w:type="spellEnd"/>
            <w:r w:rsidR="00105FDD" w:rsidRPr="00C63955">
              <w:rPr>
                <w:rFonts w:eastAsiaTheme="minorEastAsia" w:cs="Arial"/>
                <w:lang w:val="en-GB"/>
              </w:rPr>
              <w:t xml:space="preserve">. Especially the </w:t>
            </w:r>
            <w:r w:rsidR="000812C5" w:rsidRPr="00C63955">
              <w:rPr>
                <w:rFonts w:eastAsiaTheme="minorEastAsia" w:cs="Arial"/>
                <w:lang w:val="en-GB"/>
              </w:rPr>
              <w:t>similar</w:t>
            </w:r>
            <w:r w:rsidR="00105FDD" w:rsidRPr="00C63955">
              <w:rPr>
                <w:rFonts w:eastAsiaTheme="minorEastAsia" w:cs="Arial"/>
                <w:lang w:val="en-GB"/>
              </w:rPr>
              <w:t xml:space="preserve"> issue is already specified in Rel-15, i.e. UE is not </w:t>
            </w:r>
            <w:proofErr w:type="gramStart"/>
            <w:r w:rsidR="00105FDD" w:rsidRPr="00C63955">
              <w:rPr>
                <w:rFonts w:eastAsiaTheme="minorEastAsia" w:cs="Arial"/>
                <w:lang w:val="en-GB"/>
              </w:rPr>
              <w:t>expect</w:t>
            </w:r>
            <w:proofErr w:type="gramEnd"/>
            <w:r w:rsidR="00105FDD" w:rsidRPr="00C63955">
              <w:rPr>
                <w:rFonts w:eastAsiaTheme="minorEastAsia" w:cs="Arial"/>
                <w:lang w:val="en-GB"/>
              </w:rPr>
              <w:t xml:space="preserve"> to receive both unicast PDSCH and SPS PDSCH release in the same slot if the UE doesn’t not support more than one PDSCHs in a slot. </w:t>
            </w:r>
          </w:p>
          <w:p w14:paraId="43F496EC" w14:textId="71F765D9" w:rsidR="00105FDD" w:rsidRPr="00C63955" w:rsidRDefault="00105FDD" w:rsidP="00105FDD">
            <w:pPr>
              <w:pStyle w:val="BodyText"/>
              <w:jc w:val="left"/>
              <w:rPr>
                <w:rFonts w:eastAsiaTheme="minorEastAsia" w:cs="Arial"/>
                <w:lang w:val="en-GB"/>
              </w:rPr>
            </w:pPr>
            <w:r w:rsidRPr="00C63955">
              <w:rPr>
                <w:rFonts w:eastAsiaTheme="minorEastAsia" w:cs="Arial"/>
                <w:lang w:val="en-GB"/>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BodyText"/>
              <w:rPr>
                <w:rFonts w:eastAsia="SimSun" w:cs="Arial"/>
              </w:rPr>
            </w:pPr>
            <w:r>
              <w:rPr>
                <w:rFonts w:eastAsia="SimSun" w:cs="Arial"/>
              </w:rPr>
              <w:t>MTK</w:t>
            </w:r>
          </w:p>
        </w:tc>
        <w:tc>
          <w:tcPr>
            <w:tcW w:w="8790" w:type="dxa"/>
          </w:tcPr>
          <w:p w14:paraId="46BBBAFD" w14:textId="59D2F7D6" w:rsidR="00F3091C" w:rsidRPr="00C63955" w:rsidRDefault="00F3091C" w:rsidP="00EA57B1">
            <w:pPr>
              <w:pStyle w:val="BodyText"/>
              <w:jc w:val="left"/>
              <w:rPr>
                <w:rFonts w:cs="Arial"/>
                <w:lang w:val="en-GB"/>
              </w:rPr>
            </w:pPr>
            <w:r w:rsidRPr="00C63955">
              <w:rPr>
                <w:rFonts w:eastAsiaTheme="minorEastAsia" w:cs="Arial"/>
                <w:sz w:val="20"/>
                <w:szCs w:val="20"/>
                <w:lang w:val="en-GB"/>
              </w:rPr>
              <w:t>We are open to discuss this issue if majority companies believe it is necessary.</w:t>
            </w:r>
          </w:p>
        </w:tc>
      </w:tr>
      <w:tr w:rsidR="002B05B9" w:rsidRPr="009837A9" w14:paraId="5095CCA9" w14:textId="77777777" w:rsidTr="002B05B9">
        <w:tc>
          <w:tcPr>
            <w:tcW w:w="1128" w:type="dxa"/>
          </w:tcPr>
          <w:p w14:paraId="22C73BB5" w14:textId="77777777" w:rsidR="002B05B9" w:rsidRPr="009837A9" w:rsidRDefault="002B05B9" w:rsidP="00C8666F">
            <w:pPr>
              <w:pStyle w:val="BodyText"/>
              <w:jc w:val="left"/>
              <w:rPr>
                <w:rFonts w:cs="Arial"/>
                <w:sz w:val="20"/>
              </w:rPr>
            </w:pPr>
            <w:r>
              <w:rPr>
                <w:rFonts w:cs="Arial"/>
                <w:sz w:val="20"/>
              </w:rPr>
              <w:t>LG</w:t>
            </w:r>
          </w:p>
        </w:tc>
        <w:tc>
          <w:tcPr>
            <w:tcW w:w="8790" w:type="dxa"/>
          </w:tcPr>
          <w:p w14:paraId="504A61C6" w14:textId="77777777" w:rsidR="002B05B9" w:rsidRPr="00C63955" w:rsidRDefault="002B05B9" w:rsidP="00C8666F">
            <w:pPr>
              <w:pStyle w:val="BodyText"/>
              <w:jc w:val="left"/>
              <w:rPr>
                <w:rFonts w:cs="Arial"/>
                <w:sz w:val="20"/>
                <w:lang w:val="en-GB"/>
              </w:rPr>
            </w:pPr>
            <w:r w:rsidRPr="00C63955">
              <w:rPr>
                <w:rFonts w:eastAsiaTheme="minorEastAsia" w:cs="Arial"/>
                <w:lang w:val="en-GB"/>
              </w:rPr>
              <w:t>Agree with FL’s proposal.</w:t>
            </w:r>
          </w:p>
        </w:tc>
      </w:tr>
      <w:tr w:rsidR="003E2DE5" w:rsidRPr="009837A9" w14:paraId="6F396969" w14:textId="77777777" w:rsidTr="002B05B9">
        <w:tc>
          <w:tcPr>
            <w:tcW w:w="1128" w:type="dxa"/>
          </w:tcPr>
          <w:p w14:paraId="142AB42A" w14:textId="54D9F469" w:rsidR="003E2DE5" w:rsidRDefault="003E2DE5" w:rsidP="003E2DE5">
            <w:pPr>
              <w:pStyle w:val="BodyText"/>
              <w:jc w:val="left"/>
              <w:rPr>
                <w:rFonts w:cs="Arial"/>
              </w:rPr>
            </w:pPr>
            <w:r>
              <w:rPr>
                <w:rFonts w:cs="Arial"/>
              </w:rPr>
              <w:t>Ericsson</w:t>
            </w:r>
          </w:p>
        </w:tc>
        <w:tc>
          <w:tcPr>
            <w:tcW w:w="8790" w:type="dxa"/>
          </w:tcPr>
          <w:p w14:paraId="454E7DB5" w14:textId="48824E84" w:rsidR="003E2DE5" w:rsidRPr="00C63955" w:rsidRDefault="003E2DE5" w:rsidP="003E2DE5">
            <w:pPr>
              <w:pStyle w:val="BodyText"/>
              <w:jc w:val="left"/>
              <w:rPr>
                <w:rFonts w:cs="Arial"/>
                <w:lang w:val="en-GB"/>
              </w:rPr>
            </w:pPr>
            <w:r w:rsidRPr="00C63955">
              <w:rPr>
                <w:rFonts w:cs="Arial"/>
                <w:lang w:val="en-GB"/>
              </w:rPr>
              <w:t xml:space="preserve">OK with FL proposal. </w:t>
            </w:r>
          </w:p>
        </w:tc>
      </w:tr>
      <w:tr w:rsidR="00304A53" w:rsidRPr="009837A9" w14:paraId="44D14228" w14:textId="77777777" w:rsidTr="002B05B9">
        <w:tc>
          <w:tcPr>
            <w:tcW w:w="1128" w:type="dxa"/>
          </w:tcPr>
          <w:p w14:paraId="188A27B6" w14:textId="26967386" w:rsidR="00304A53" w:rsidRDefault="00304A53" w:rsidP="00304A53">
            <w:pPr>
              <w:pStyle w:val="BodyText"/>
              <w:jc w:val="left"/>
              <w:rPr>
                <w:rFonts w:cs="Arial"/>
              </w:rPr>
            </w:pPr>
            <w:r>
              <w:rPr>
                <w:rFonts w:cs="Arial"/>
              </w:rPr>
              <w:t>Intel</w:t>
            </w:r>
          </w:p>
        </w:tc>
        <w:tc>
          <w:tcPr>
            <w:tcW w:w="8790" w:type="dxa"/>
          </w:tcPr>
          <w:p w14:paraId="07222AD1" w14:textId="74DAB285" w:rsidR="00304A53" w:rsidRPr="00C63955" w:rsidRDefault="00304A53" w:rsidP="00304A53">
            <w:pPr>
              <w:pStyle w:val="BodyText"/>
              <w:jc w:val="left"/>
              <w:rPr>
                <w:rFonts w:cs="Arial"/>
                <w:lang w:val="en-GB"/>
              </w:rPr>
            </w:pPr>
            <w:r w:rsidRPr="00C63955">
              <w:rPr>
                <w:rFonts w:cs="Arial"/>
                <w:lang w:val="en-GB"/>
              </w:rPr>
              <w:t>We support the FL proposal</w:t>
            </w:r>
          </w:p>
        </w:tc>
      </w:tr>
    </w:tbl>
    <w:p w14:paraId="4A33CDCF" w14:textId="3BA98F0B" w:rsidR="009C3237" w:rsidRDefault="009C3237" w:rsidP="0038295D"/>
    <w:p w14:paraId="2C985816" w14:textId="77777777" w:rsidR="004153BD" w:rsidRPr="00A37DEE" w:rsidRDefault="004153BD" w:rsidP="004153BD">
      <w:r w:rsidRPr="00A37DEE">
        <w:t>Intermediate outlook of the discussion outcome (Wednesday May 20</w:t>
      </w:r>
      <w:r w:rsidRPr="00A37DEE">
        <w:rPr>
          <w:vertAlign w:val="superscript"/>
        </w:rPr>
        <w:t>th</w:t>
      </w:r>
      <w:r w:rsidRPr="00A37DEE">
        <w:t xml:space="preserve"> 21:00 CEST):</w:t>
      </w:r>
    </w:p>
    <w:p w14:paraId="6B780F71" w14:textId="3ABD1C67"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lang w:val="en-US"/>
        </w:rPr>
        <w:t>Do NOT d</w:t>
      </w:r>
      <w:proofErr w:type="spellStart"/>
      <w:r w:rsidRPr="00A37DEE">
        <w:rPr>
          <w:rFonts w:ascii="Times New Roman" w:hAnsi="Times New Roman"/>
          <w:sz w:val="20"/>
          <w:szCs w:val="20"/>
        </w:rPr>
        <w:t>iscuss</w:t>
      </w:r>
      <w:proofErr w:type="spellEnd"/>
      <w:r w:rsidRPr="00A37DEE">
        <w:rPr>
          <w:rFonts w:ascii="Times New Roman" w:hAnsi="Times New Roman"/>
          <w:sz w:val="20"/>
          <w:szCs w:val="20"/>
          <w:lang w:val="en-US"/>
        </w:rPr>
        <w:t xml:space="preserve"> the issue in RAN1#101 e-meeting</w:t>
      </w:r>
    </w:p>
    <w:p w14:paraId="36E55FBC" w14:textId="0EA29006" w:rsidR="003C7A2A" w:rsidRPr="00A37DEE" w:rsidRDefault="003C7A2A" w:rsidP="0038295D">
      <w:pPr>
        <w:rPr>
          <w:lang w:val="x-none"/>
        </w:rPr>
      </w:pPr>
    </w:p>
    <w:p w14:paraId="0D7BF9FE" w14:textId="77777777" w:rsidR="004153BD" w:rsidRPr="00A37DEE" w:rsidRDefault="004153BD" w:rsidP="0038295D"/>
    <w:p w14:paraId="09572A2F" w14:textId="7D586A10" w:rsidR="00624E0B" w:rsidRPr="00A37DEE" w:rsidRDefault="00624E0B" w:rsidP="00624E0B">
      <w:pPr>
        <w:rPr>
          <w:b/>
          <w:bCs/>
        </w:rPr>
      </w:pPr>
      <w:r w:rsidRPr="00A37DEE">
        <w:rPr>
          <w:b/>
          <w:bCs/>
        </w:rPr>
        <w:t>Issue #4: [MediaTek]</w:t>
      </w:r>
    </w:p>
    <w:p w14:paraId="6FFA0F88" w14:textId="077F5838" w:rsidR="00624E0B" w:rsidRPr="00A37DEE" w:rsidRDefault="00624E0B" w:rsidP="00624E0B">
      <w:pPr>
        <w:pStyle w:val="BodyText"/>
        <w:numPr>
          <w:ilvl w:val="0"/>
          <w:numId w:val="39"/>
        </w:numPr>
        <w:jc w:val="left"/>
        <w:rPr>
          <w:rFonts w:cs="Arial"/>
          <w:lang w:eastAsia="zh-TW"/>
        </w:rPr>
      </w:pPr>
      <w:r w:rsidRPr="00A37DEE">
        <w:rPr>
          <w:rFonts w:cs="Arial"/>
          <w:lang w:eastAsia="zh-TW"/>
        </w:rPr>
        <w:t>Whether to introduce separate UE capability to indicate the support of the DCI format 1_2 for cross-carrier scheduling (FG 18-5e).</w:t>
      </w:r>
    </w:p>
    <w:p w14:paraId="6732D907" w14:textId="0D53C2BC" w:rsidR="00624E0B" w:rsidRPr="00A37DEE" w:rsidRDefault="00624E0B" w:rsidP="00624E0B">
      <w:pPr>
        <w:spacing w:before="240"/>
      </w:pPr>
      <w:r w:rsidRPr="00A37DEE">
        <w:rPr>
          <w:b/>
          <w:bCs/>
        </w:rPr>
        <w:lastRenderedPageBreak/>
        <w:t>FL proposal:</w:t>
      </w:r>
      <w:r w:rsidRPr="00A37DEE">
        <w:t xml:space="preserve"> The issue is on the list of topics to discuss under the MR-DC UE feature and is not functional in nature. Suggest </w:t>
      </w:r>
      <w:proofErr w:type="gramStart"/>
      <w:r w:rsidRPr="00A37DEE">
        <w:t>to defer</w:t>
      </w:r>
      <w:proofErr w:type="gramEnd"/>
      <w:r w:rsidRPr="00A37DEE">
        <w:t xml:space="preserve"> the discussion to the MR-DC UE feature agenda and avoid parallel discussion threads.</w:t>
      </w:r>
    </w:p>
    <w:p w14:paraId="24BCCEDE" w14:textId="77777777" w:rsidR="00624E0B" w:rsidRDefault="00624E0B" w:rsidP="00624E0B">
      <w:r w:rsidRPr="00A37DEE">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2DAEA05" w:rsidR="00624E0B" w:rsidRPr="00590F3F" w:rsidRDefault="00624E0B"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w:t>
            </w:r>
            <w:r w:rsidR="00BA5960">
              <w:rPr>
                <w:rFonts w:cs="Arial"/>
                <w:b/>
                <w:bCs/>
                <w:sz w:val="20"/>
                <w:szCs w:val="20"/>
                <w:lang w:val="en-GB"/>
              </w:rPr>
              <w:t>4</w:t>
            </w:r>
          </w:p>
        </w:tc>
      </w:tr>
      <w:tr w:rsidR="00624E0B" w:rsidRPr="008104BC" w14:paraId="10CA6D2E" w14:textId="77777777" w:rsidTr="00B22506">
        <w:tc>
          <w:tcPr>
            <w:tcW w:w="1128" w:type="dxa"/>
          </w:tcPr>
          <w:p w14:paraId="166B5385" w14:textId="679D63E7" w:rsidR="00624E0B" w:rsidRPr="008104BC" w:rsidRDefault="00305FE5"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BodyText"/>
              <w:rPr>
                <w:rFonts w:eastAsia="SimSun" w:cs="Arial"/>
              </w:rPr>
            </w:pPr>
            <w:bookmarkStart w:id="2" w:name="_GoBack" w:colFirst="1" w:colLast="1"/>
            <w:r w:rsidRPr="0060178C">
              <w:rPr>
                <w:rFonts w:eastAsia="SimSun" w:cs="Arial"/>
                <w:sz w:val="20"/>
              </w:rPr>
              <w:t>Samsung</w:t>
            </w:r>
          </w:p>
        </w:tc>
        <w:tc>
          <w:tcPr>
            <w:tcW w:w="8790" w:type="dxa"/>
          </w:tcPr>
          <w:p w14:paraId="29C05425" w14:textId="1B8B90EB" w:rsidR="00EA57B1" w:rsidRPr="00C63955" w:rsidRDefault="00EA57B1" w:rsidP="00EA57B1">
            <w:pPr>
              <w:pStyle w:val="BodyText"/>
              <w:jc w:val="left"/>
              <w:rPr>
                <w:rFonts w:cs="Arial"/>
                <w:sz w:val="20"/>
                <w:lang w:val="en-GB"/>
              </w:rPr>
            </w:pPr>
            <w:r w:rsidRPr="00C63955">
              <w:rPr>
                <w:rFonts w:cs="Arial"/>
                <w:sz w:val="20"/>
                <w:lang w:val="en-GB"/>
              </w:rPr>
              <w:t xml:space="preserve">Agree with proposal from FL. </w:t>
            </w:r>
          </w:p>
        </w:tc>
      </w:tr>
      <w:tr w:rsidR="00105FDD" w:rsidRPr="008104BC" w14:paraId="79E7D080" w14:textId="77777777" w:rsidTr="00105FDD">
        <w:tc>
          <w:tcPr>
            <w:tcW w:w="1128" w:type="dxa"/>
          </w:tcPr>
          <w:p w14:paraId="1AE49531" w14:textId="542B006B" w:rsidR="00105FDD" w:rsidRDefault="00105FDD" w:rsidP="0071470D">
            <w:pPr>
              <w:pStyle w:val="BodyText"/>
              <w:rPr>
                <w:rFonts w:eastAsia="SimSun" w:cs="Arial"/>
              </w:rPr>
            </w:pPr>
            <w:r>
              <w:rPr>
                <w:rFonts w:eastAsia="SimSun" w:cs="Arial" w:hint="eastAsia"/>
                <w:sz w:val="20"/>
              </w:rPr>
              <w:t>CATT</w:t>
            </w:r>
          </w:p>
        </w:tc>
        <w:tc>
          <w:tcPr>
            <w:tcW w:w="8790" w:type="dxa"/>
          </w:tcPr>
          <w:p w14:paraId="4E3C49CB" w14:textId="77777777" w:rsidR="00105FDD" w:rsidRPr="00C63955" w:rsidRDefault="00105FDD" w:rsidP="0071470D">
            <w:pPr>
              <w:pStyle w:val="BodyText"/>
              <w:jc w:val="left"/>
              <w:rPr>
                <w:rFonts w:cs="Arial"/>
                <w:sz w:val="20"/>
                <w:lang w:val="en-GB"/>
              </w:rPr>
            </w:pPr>
            <w:r w:rsidRPr="00C63955">
              <w:rPr>
                <w:rFonts w:cs="Arial"/>
                <w:sz w:val="20"/>
                <w:lang w:val="en-GB"/>
              </w:rPr>
              <w:t xml:space="preserve">Agree with proposal from FL. </w:t>
            </w:r>
          </w:p>
        </w:tc>
      </w:tr>
      <w:tr w:rsidR="00F3091C" w:rsidRPr="008104BC" w14:paraId="0BB02475" w14:textId="77777777" w:rsidTr="00105FDD">
        <w:tc>
          <w:tcPr>
            <w:tcW w:w="1128" w:type="dxa"/>
          </w:tcPr>
          <w:p w14:paraId="52D4EE3E" w14:textId="7F736435" w:rsidR="00F3091C" w:rsidRDefault="00F3091C" w:rsidP="0071470D">
            <w:pPr>
              <w:pStyle w:val="BodyText"/>
              <w:rPr>
                <w:rFonts w:eastAsia="SimSun" w:cs="Arial"/>
              </w:rPr>
            </w:pPr>
            <w:r>
              <w:rPr>
                <w:rFonts w:eastAsia="SimSun" w:cs="Arial"/>
              </w:rPr>
              <w:t>MTK</w:t>
            </w:r>
          </w:p>
        </w:tc>
        <w:tc>
          <w:tcPr>
            <w:tcW w:w="8790" w:type="dxa"/>
          </w:tcPr>
          <w:p w14:paraId="4DC4A30E" w14:textId="08D83EF1" w:rsidR="00F3091C" w:rsidRPr="00C63955" w:rsidRDefault="00F3091C" w:rsidP="0071470D">
            <w:pPr>
              <w:pStyle w:val="BodyText"/>
              <w:jc w:val="left"/>
              <w:rPr>
                <w:rFonts w:cs="Arial"/>
                <w:lang w:val="en-GB"/>
              </w:rPr>
            </w:pPr>
            <w:r w:rsidRPr="00C63955">
              <w:rPr>
                <w:rFonts w:cs="Arial"/>
                <w:lang w:val="en-GB"/>
              </w:rPr>
              <w:t>We are fine with the FL proposal.</w:t>
            </w:r>
          </w:p>
        </w:tc>
      </w:tr>
      <w:tr w:rsidR="002B05B9" w:rsidRPr="009837A9" w14:paraId="4A04A13D" w14:textId="77777777" w:rsidTr="002B05B9">
        <w:tc>
          <w:tcPr>
            <w:tcW w:w="1128" w:type="dxa"/>
          </w:tcPr>
          <w:p w14:paraId="327F841E" w14:textId="77777777" w:rsidR="002B05B9" w:rsidRPr="009837A9" w:rsidRDefault="002B05B9" w:rsidP="00C8666F">
            <w:pPr>
              <w:pStyle w:val="BodyText"/>
              <w:jc w:val="left"/>
              <w:rPr>
                <w:rFonts w:cs="Arial"/>
                <w:sz w:val="20"/>
              </w:rPr>
            </w:pPr>
            <w:r>
              <w:rPr>
                <w:rFonts w:cs="Arial"/>
                <w:sz w:val="20"/>
              </w:rPr>
              <w:t>LG</w:t>
            </w:r>
          </w:p>
        </w:tc>
        <w:tc>
          <w:tcPr>
            <w:tcW w:w="8790" w:type="dxa"/>
          </w:tcPr>
          <w:p w14:paraId="60FC4C36" w14:textId="77777777" w:rsidR="002B05B9" w:rsidRPr="00C63955" w:rsidRDefault="002B05B9" w:rsidP="00C8666F">
            <w:pPr>
              <w:pStyle w:val="BodyText"/>
              <w:jc w:val="left"/>
              <w:rPr>
                <w:rFonts w:cs="Arial"/>
                <w:sz w:val="20"/>
                <w:lang w:val="en-GB"/>
              </w:rPr>
            </w:pPr>
            <w:r w:rsidRPr="00C63955">
              <w:rPr>
                <w:rFonts w:eastAsiaTheme="minorEastAsia" w:cs="Arial"/>
                <w:lang w:val="en-GB"/>
              </w:rPr>
              <w:t>Agree with FL’s proposal.</w:t>
            </w:r>
          </w:p>
        </w:tc>
      </w:tr>
      <w:tr w:rsidR="003E2DE5" w:rsidRPr="009837A9" w14:paraId="033C4FAC" w14:textId="77777777" w:rsidTr="002B05B9">
        <w:tc>
          <w:tcPr>
            <w:tcW w:w="1128" w:type="dxa"/>
          </w:tcPr>
          <w:p w14:paraId="20671515" w14:textId="7C1D874F" w:rsidR="003E2DE5" w:rsidRDefault="003E2DE5" w:rsidP="003E2DE5">
            <w:pPr>
              <w:pStyle w:val="BodyText"/>
              <w:jc w:val="left"/>
              <w:rPr>
                <w:rFonts w:cs="Arial"/>
              </w:rPr>
            </w:pPr>
            <w:r>
              <w:rPr>
                <w:rFonts w:cs="Arial"/>
              </w:rPr>
              <w:t>Ericsson</w:t>
            </w:r>
          </w:p>
        </w:tc>
        <w:tc>
          <w:tcPr>
            <w:tcW w:w="8790" w:type="dxa"/>
          </w:tcPr>
          <w:p w14:paraId="2DA08C8A" w14:textId="13DCDFF5" w:rsidR="003E2DE5" w:rsidRPr="00C63955" w:rsidRDefault="003E2DE5" w:rsidP="003E2DE5">
            <w:pPr>
              <w:pStyle w:val="BodyText"/>
              <w:jc w:val="left"/>
              <w:rPr>
                <w:rFonts w:cs="Arial"/>
                <w:lang w:val="en-GB"/>
              </w:rPr>
            </w:pPr>
            <w:r w:rsidRPr="00C63955">
              <w:rPr>
                <w:rFonts w:cs="Arial"/>
                <w:lang w:val="en-GB"/>
              </w:rPr>
              <w:t xml:space="preserve">OK with FL proposal. </w:t>
            </w:r>
          </w:p>
        </w:tc>
      </w:tr>
      <w:tr w:rsidR="00304A53" w:rsidRPr="009837A9" w14:paraId="0527D949" w14:textId="77777777" w:rsidTr="002B05B9">
        <w:tc>
          <w:tcPr>
            <w:tcW w:w="1128" w:type="dxa"/>
          </w:tcPr>
          <w:p w14:paraId="50FAE6D4" w14:textId="4F50E0BD" w:rsidR="00304A53" w:rsidRDefault="00304A53" w:rsidP="00304A53">
            <w:pPr>
              <w:pStyle w:val="BodyText"/>
              <w:jc w:val="left"/>
              <w:rPr>
                <w:rFonts w:cs="Arial"/>
              </w:rPr>
            </w:pPr>
            <w:r>
              <w:rPr>
                <w:rFonts w:cs="Arial"/>
              </w:rPr>
              <w:t>Intel</w:t>
            </w:r>
          </w:p>
        </w:tc>
        <w:tc>
          <w:tcPr>
            <w:tcW w:w="8790" w:type="dxa"/>
          </w:tcPr>
          <w:p w14:paraId="4476304D" w14:textId="6CCA82D5" w:rsidR="00304A53" w:rsidRPr="00C63955" w:rsidRDefault="00304A53" w:rsidP="00304A53">
            <w:pPr>
              <w:pStyle w:val="BodyText"/>
              <w:jc w:val="left"/>
              <w:rPr>
                <w:rFonts w:cs="Arial"/>
                <w:lang w:val="en-GB"/>
              </w:rPr>
            </w:pPr>
            <w:r w:rsidRPr="00C63955">
              <w:rPr>
                <w:rFonts w:cs="Arial"/>
                <w:lang w:val="en-GB"/>
              </w:rPr>
              <w:t>We support the FL proposal</w:t>
            </w:r>
          </w:p>
        </w:tc>
      </w:tr>
      <w:bookmarkEnd w:id="2"/>
    </w:tbl>
    <w:p w14:paraId="6B867021" w14:textId="77777777" w:rsidR="009C3237" w:rsidRDefault="009C3237" w:rsidP="0038295D">
      <w:pPr>
        <w:rPr>
          <w:rFonts w:eastAsia="MS Gothic"/>
        </w:rPr>
      </w:pPr>
    </w:p>
    <w:p w14:paraId="4B0D990A" w14:textId="77777777" w:rsidR="004153BD" w:rsidRPr="00A37DEE" w:rsidRDefault="004153BD" w:rsidP="004153BD">
      <w:r w:rsidRPr="00A37DEE">
        <w:t>Intermediate outlook of the discussion outcome (Wednesday May 20</w:t>
      </w:r>
      <w:r w:rsidRPr="00A37DEE">
        <w:rPr>
          <w:vertAlign w:val="superscript"/>
        </w:rPr>
        <w:t>th</w:t>
      </w:r>
      <w:r w:rsidRPr="00A37DEE">
        <w:t xml:space="preserve"> 21:00 CEST):</w:t>
      </w:r>
    </w:p>
    <w:p w14:paraId="63B4F2F7" w14:textId="2626BC66" w:rsidR="004153BD" w:rsidRPr="00A37DEE" w:rsidRDefault="004153BD" w:rsidP="004153BD">
      <w:pPr>
        <w:pStyle w:val="ListParagraph"/>
        <w:numPr>
          <w:ilvl w:val="0"/>
          <w:numId w:val="39"/>
        </w:numPr>
        <w:rPr>
          <w:rFonts w:ascii="Times New Roman" w:hAnsi="Times New Roman"/>
          <w:sz w:val="20"/>
          <w:szCs w:val="20"/>
        </w:rPr>
      </w:pPr>
      <w:r w:rsidRPr="00A37DEE">
        <w:rPr>
          <w:rFonts w:ascii="Times New Roman" w:hAnsi="Times New Roman"/>
          <w:sz w:val="20"/>
          <w:szCs w:val="20"/>
          <w:lang w:val="en-US"/>
        </w:rPr>
        <w:t>Defer the discussion to the AI 7.2.11.10, not to be discussed under the AI 7.2.10.</w:t>
      </w:r>
    </w:p>
    <w:p w14:paraId="1DD9402B" w14:textId="77777777" w:rsidR="002B05B9" w:rsidRPr="00A37DEE" w:rsidRDefault="002B05B9" w:rsidP="0038295D">
      <w:pPr>
        <w:rPr>
          <w:rFonts w:eastAsia="MS Gothic"/>
          <w:lang w:val="x-none"/>
        </w:rPr>
      </w:pPr>
    </w:p>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1D49C8F0" w14:textId="318A1CDF" w:rsidR="00310892" w:rsidRPr="00A37DEE" w:rsidRDefault="00310892" w:rsidP="00310892">
      <w:pPr>
        <w:rPr>
          <w:color w:val="FF0000"/>
        </w:rPr>
      </w:pPr>
      <w:r w:rsidRPr="00C63955">
        <w:rPr>
          <w:color w:val="FF0000"/>
        </w:rPr>
        <w:t>Drafted Friday May 22</w:t>
      </w:r>
      <w:r w:rsidRPr="00C63955">
        <w:rPr>
          <w:color w:val="FF0000"/>
          <w:vertAlign w:val="superscript"/>
        </w:rPr>
        <w:t>nd</w:t>
      </w:r>
      <w:r w:rsidRPr="00C63955">
        <w:rPr>
          <w:color w:val="FF0000"/>
        </w:rPr>
        <w:t xml:space="preserve"> ~11 am UTC</w:t>
      </w:r>
      <w:r w:rsidR="00C63955" w:rsidRPr="00C63955">
        <w:rPr>
          <w:color w:val="FF0000"/>
        </w:rPr>
        <w:t xml:space="preserve"> – no further comments received</w:t>
      </w:r>
      <w:r w:rsidR="00C63955">
        <w:rPr>
          <w:color w:val="FF0000"/>
        </w:rPr>
        <w:t xml:space="preserve"> since</w:t>
      </w:r>
      <w:r w:rsidR="00C63955" w:rsidRPr="00C63955">
        <w:rPr>
          <w:color w:val="FF0000"/>
        </w:rPr>
        <w:t>.</w:t>
      </w:r>
    </w:p>
    <w:p w14:paraId="4BC6AB5D" w14:textId="78A07E8A" w:rsidR="00310892" w:rsidRPr="00310892" w:rsidRDefault="00310892" w:rsidP="0038295D">
      <w:pPr>
        <w:rPr>
          <w:b/>
          <w:bCs/>
        </w:rPr>
      </w:pPr>
      <w:r>
        <w:rPr>
          <w:b/>
          <w:bCs/>
        </w:rPr>
        <w:t>Issue #1: (</w:t>
      </w:r>
      <w:r w:rsidRPr="00FE26A3">
        <w:rPr>
          <w:rFonts w:eastAsia="SimSun" w:cs="Arial"/>
          <w:bCs/>
        </w:rPr>
        <w:t>ZTE</w:t>
      </w:r>
      <w:r>
        <w:rPr>
          <w:rFonts w:eastAsia="SimSun" w:cs="Arial"/>
          <w:bCs/>
        </w:rPr>
        <w:t>, Huawei, Intel, LG, Ericsson</w:t>
      </w:r>
      <w:r>
        <w:rPr>
          <w:b/>
          <w:bCs/>
        </w:rPr>
        <w:t>)</w:t>
      </w:r>
    </w:p>
    <w:p w14:paraId="1F7FCA75" w14:textId="77777777" w:rsidR="00310892" w:rsidRPr="00FE26A3" w:rsidRDefault="00310892" w:rsidP="00310892">
      <w:pPr>
        <w:pStyle w:val="BodyText"/>
        <w:ind w:left="360"/>
        <w:jc w:val="left"/>
        <w:rPr>
          <w:rFonts w:cs="Arial"/>
          <w:lang w:eastAsia="zh-TW"/>
        </w:rPr>
      </w:pPr>
      <w:r w:rsidRPr="00FE26A3">
        <w:rPr>
          <w:rFonts w:cs="Arial"/>
          <w:lang w:eastAsia="zh-TW"/>
        </w:rPr>
        <w:t>Codebook for more than 1 DCI per monitoring occasion</w:t>
      </w:r>
    </w:p>
    <w:p w14:paraId="0486A0E8" w14:textId="77777777" w:rsidR="00310892" w:rsidRDefault="00310892" w:rsidP="00310892">
      <w:pPr>
        <w:pStyle w:val="BodyText"/>
        <w:numPr>
          <w:ilvl w:val="0"/>
          <w:numId w:val="40"/>
        </w:numPr>
        <w:ind w:left="1080"/>
        <w:jc w:val="left"/>
        <w:rPr>
          <w:rFonts w:cs="Arial"/>
          <w:lang w:eastAsia="zh-TW"/>
        </w:rPr>
      </w:pPr>
      <w:r w:rsidRPr="00FE26A3">
        <w:rPr>
          <w:rFonts w:cs="Arial"/>
          <w:lang w:eastAsia="zh-TW"/>
        </w:rPr>
        <w:t>The PDSCH starting time in addition to the existing MO and Cell index is introduced to order the HARQ-ACK feedback [ZTE]</w:t>
      </w:r>
    </w:p>
    <w:p w14:paraId="3BD792D0" w14:textId="77777777" w:rsidR="00310892" w:rsidRDefault="00310892" w:rsidP="00310892">
      <w:pPr>
        <w:pStyle w:val="BodyText"/>
        <w:numPr>
          <w:ilvl w:val="0"/>
          <w:numId w:val="40"/>
        </w:numPr>
        <w:ind w:left="1080"/>
        <w:jc w:val="left"/>
        <w:rPr>
          <w:rFonts w:cs="Arial"/>
          <w:lang w:eastAsia="zh-TW"/>
        </w:rPr>
      </w:pPr>
      <w:r w:rsidRPr="00624E0B">
        <w:rPr>
          <w:rFonts w:cs="Arial"/>
          <w:lang w:eastAsia="zh-TW"/>
        </w:rPr>
        <w:t>Type-2 HARQ-ACK codebook and PUCCH resource determination: use CCE index</w:t>
      </w:r>
      <w:r>
        <w:rPr>
          <w:rFonts w:cs="Arial"/>
          <w:lang w:eastAsia="zh-TW"/>
        </w:rPr>
        <w:t xml:space="preserve"> [Huawei]</w:t>
      </w:r>
    </w:p>
    <w:p w14:paraId="582807AF" w14:textId="77777777" w:rsidR="00310892" w:rsidRDefault="00310892" w:rsidP="00310892">
      <w:pPr>
        <w:pStyle w:val="BodyText"/>
        <w:numPr>
          <w:ilvl w:val="0"/>
          <w:numId w:val="40"/>
        </w:numPr>
        <w:ind w:left="1080"/>
        <w:jc w:val="left"/>
        <w:rPr>
          <w:rFonts w:cs="Arial"/>
          <w:lang w:eastAsia="zh-TW"/>
        </w:rPr>
      </w:pPr>
      <w:r w:rsidRPr="00FE26A3">
        <w:rPr>
          <w:rFonts w:cs="Arial"/>
          <w:lang w:eastAsia="zh-TW"/>
        </w:rPr>
        <w:t>C-DAI is used as a third dimension of HARQ-ACK bits ordering in Type2 HARQ-ACK CB</w:t>
      </w:r>
      <w:r>
        <w:rPr>
          <w:rFonts w:cs="Arial"/>
          <w:lang w:eastAsia="zh-TW"/>
        </w:rPr>
        <w:t xml:space="preserve"> [Intel]</w:t>
      </w:r>
    </w:p>
    <w:p w14:paraId="0C2F9174" w14:textId="77777777" w:rsidR="00310892" w:rsidRDefault="00310892" w:rsidP="00310892">
      <w:pPr>
        <w:pStyle w:val="BodyText"/>
        <w:numPr>
          <w:ilvl w:val="0"/>
          <w:numId w:val="40"/>
        </w:numPr>
        <w:ind w:left="1080"/>
        <w:jc w:val="left"/>
        <w:rPr>
          <w:rFonts w:cs="Arial"/>
          <w:lang w:eastAsia="zh-TW"/>
        </w:rPr>
      </w:pPr>
      <w:r w:rsidRPr="00FE26A3">
        <w:rPr>
          <w:rFonts w:cs="Arial"/>
          <w:lang w:eastAsia="zh-TW"/>
        </w:rPr>
        <w:t>The (counter) DAI values need to be determined according to some factor such as CCE index used for the PDCCH resource conveying the DCI</w:t>
      </w:r>
      <w:r>
        <w:rPr>
          <w:rFonts w:cs="Arial"/>
          <w:lang w:eastAsia="zh-TW"/>
        </w:rPr>
        <w:t xml:space="preserve"> [LG]</w:t>
      </w:r>
    </w:p>
    <w:p w14:paraId="492C1686" w14:textId="3B10BD01" w:rsidR="00310892" w:rsidRPr="00310892" w:rsidRDefault="00310892" w:rsidP="00310892">
      <w:pPr>
        <w:pStyle w:val="BodyText"/>
        <w:numPr>
          <w:ilvl w:val="0"/>
          <w:numId w:val="40"/>
        </w:numPr>
        <w:ind w:left="1080"/>
        <w:jc w:val="left"/>
        <w:rPr>
          <w:rFonts w:cs="Arial"/>
          <w:lang w:eastAsia="zh-TW"/>
        </w:rPr>
      </w:pPr>
      <w:r w:rsidRPr="00310892">
        <w:rPr>
          <w:rFonts w:cs="Arial"/>
          <w:lang w:eastAsia="zh-TW"/>
        </w:rPr>
        <w:t>Update HARQ-ACK codebook and PUCCH resource determination to enable reception of multiple valid DCIs at the same monitoring occasions and multiplexing of corresponding feedback in same HARQ codebook [Ericsson]</w:t>
      </w:r>
    </w:p>
    <w:p w14:paraId="3EC97BF1" w14:textId="6405DCBB" w:rsidR="00A37DEE" w:rsidRDefault="00A37DEE" w:rsidP="00310892">
      <w:pPr>
        <w:ind w:left="360"/>
        <w:rPr>
          <w:b/>
          <w:bCs/>
          <w:highlight w:val="yellow"/>
        </w:rPr>
      </w:pPr>
      <w:r w:rsidRPr="00310892">
        <w:rPr>
          <w:b/>
          <w:bCs/>
          <w:highlight w:val="yellow"/>
        </w:rPr>
        <w:t xml:space="preserve">FL </w:t>
      </w:r>
      <w:r>
        <w:rPr>
          <w:b/>
          <w:bCs/>
          <w:highlight w:val="yellow"/>
        </w:rPr>
        <w:t>summary</w:t>
      </w:r>
      <w:r w:rsidRPr="00310892">
        <w:rPr>
          <w:b/>
          <w:bCs/>
          <w:highlight w:val="yellow"/>
        </w:rPr>
        <w:t>:</w:t>
      </w:r>
      <w:r w:rsidRPr="00310892">
        <w:rPr>
          <w:highlight w:val="yellow"/>
        </w:rPr>
        <w:t xml:space="preserve"> </w:t>
      </w:r>
      <w:r>
        <w:rPr>
          <w:highlight w:val="yellow"/>
        </w:rPr>
        <w:t>Seven companies wish to discuss the issue in RAN1#101, while one company thinks that it maybe a little late for Rel-</w:t>
      </w:r>
      <w:proofErr w:type="gramStart"/>
      <w:r>
        <w:rPr>
          <w:highlight w:val="yellow"/>
        </w:rPr>
        <w:t>16, but</w:t>
      </w:r>
      <w:proofErr w:type="gramEnd"/>
      <w:r>
        <w:rPr>
          <w:highlight w:val="yellow"/>
        </w:rPr>
        <w:t xml:space="preserve"> is OK to discuss if majority so prefers.</w:t>
      </w:r>
    </w:p>
    <w:p w14:paraId="4396F85E" w14:textId="4F851027" w:rsidR="00310892" w:rsidRPr="00310892" w:rsidRDefault="00A37DEE" w:rsidP="00310892">
      <w:pPr>
        <w:ind w:left="360"/>
      </w:pPr>
      <w:r w:rsidRPr="00A37DEE">
        <w:rPr>
          <w:b/>
          <w:bCs/>
          <w:highlight w:val="yellow"/>
        </w:rPr>
        <w:sym w:font="Wingdings" w:char="F0E8"/>
      </w:r>
      <w:r>
        <w:rPr>
          <w:b/>
          <w:bCs/>
          <w:highlight w:val="yellow"/>
        </w:rPr>
        <w:t xml:space="preserve"> </w:t>
      </w:r>
      <w:r w:rsidR="00310892" w:rsidRPr="00310892">
        <w:rPr>
          <w:b/>
          <w:bCs/>
          <w:highlight w:val="yellow"/>
        </w:rPr>
        <w:t xml:space="preserve">FL Proposal: Discuss </w:t>
      </w:r>
      <w:r>
        <w:rPr>
          <w:b/>
          <w:bCs/>
          <w:highlight w:val="yellow"/>
        </w:rPr>
        <w:t xml:space="preserve">Issue #1 </w:t>
      </w:r>
      <w:r w:rsidR="00310892" w:rsidRPr="00310892">
        <w:rPr>
          <w:b/>
          <w:bCs/>
          <w:highlight w:val="yellow"/>
        </w:rPr>
        <w:t>in RAN1#101</w:t>
      </w:r>
    </w:p>
    <w:p w14:paraId="01F987E1" w14:textId="2108B35D" w:rsidR="00310892" w:rsidRDefault="00310892" w:rsidP="0038295D"/>
    <w:p w14:paraId="55CB6624" w14:textId="77777777" w:rsidR="00310892" w:rsidRDefault="00310892" w:rsidP="00310892">
      <w:pPr>
        <w:rPr>
          <w:b/>
          <w:bCs/>
        </w:rPr>
      </w:pPr>
      <w:r>
        <w:rPr>
          <w:b/>
          <w:bCs/>
        </w:rPr>
        <w:t>Issue #2: [vivo, CATT]</w:t>
      </w:r>
    </w:p>
    <w:p w14:paraId="771A633E" w14:textId="77777777" w:rsidR="00310892" w:rsidRPr="00FE26A3" w:rsidRDefault="00310892" w:rsidP="00310892">
      <w:pPr>
        <w:pStyle w:val="BodyText"/>
        <w:numPr>
          <w:ilvl w:val="0"/>
          <w:numId w:val="39"/>
        </w:numPr>
        <w:jc w:val="left"/>
        <w:rPr>
          <w:rFonts w:cs="Arial"/>
          <w:lang w:eastAsia="zh-TW"/>
        </w:rPr>
      </w:pPr>
      <w:r>
        <w:rPr>
          <w:rFonts w:cs="Arial"/>
          <w:lang w:eastAsia="zh-TW"/>
        </w:rPr>
        <w:t>Type-1 HARQ-ACK codebook determination update for SPS-PDSCH release</w:t>
      </w:r>
    </w:p>
    <w:p w14:paraId="24374D83" w14:textId="1030F04F" w:rsidR="00A37DEE" w:rsidRDefault="00310892" w:rsidP="00310892">
      <w:pPr>
        <w:ind w:left="360"/>
        <w:rPr>
          <w:highlight w:val="yellow"/>
        </w:rPr>
      </w:pPr>
      <w:r w:rsidRPr="00310892">
        <w:rPr>
          <w:b/>
          <w:bCs/>
          <w:highlight w:val="yellow"/>
        </w:rPr>
        <w:t xml:space="preserve">FL </w:t>
      </w:r>
      <w:r w:rsidR="00A37DEE">
        <w:rPr>
          <w:b/>
          <w:bCs/>
          <w:highlight w:val="yellow"/>
        </w:rPr>
        <w:t>summary</w:t>
      </w:r>
      <w:r w:rsidRPr="00310892">
        <w:rPr>
          <w:b/>
          <w:bCs/>
          <w:highlight w:val="yellow"/>
        </w:rPr>
        <w:t>:</w:t>
      </w:r>
      <w:r w:rsidRPr="00310892">
        <w:rPr>
          <w:highlight w:val="yellow"/>
        </w:rPr>
        <w:t xml:space="preserve"> Two companies wish to discuss he topic in RAN1#101, while one company expresses a view this is not needed. </w:t>
      </w:r>
      <w:proofErr w:type="gramStart"/>
      <w:r w:rsidRPr="00310892">
        <w:rPr>
          <w:highlight w:val="yellow"/>
        </w:rPr>
        <w:t>Additionally</w:t>
      </w:r>
      <w:proofErr w:type="gramEnd"/>
      <w:r w:rsidRPr="00310892">
        <w:rPr>
          <w:highlight w:val="yellow"/>
        </w:rPr>
        <w:t xml:space="preserve"> 4 companies are OK not to discuss and one company is OK to discuss if the majority sees it necessary </w:t>
      </w:r>
    </w:p>
    <w:p w14:paraId="65D5CAA1" w14:textId="681FBA34" w:rsidR="00310892" w:rsidRDefault="00310892" w:rsidP="00310892">
      <w:pPr>
        <w:ind w:left="360"/>
      </w:pPr>
      <w:r w:rsidRPr="00310892">
        <w:rPr>
          <w:highlight w:val="yellow"/>
        </w:rPr>
        <w:lastRenderedPageBreak/>
        <w:sym w:font="Wingdings" w:char="F0E8"/>
      </w:r>
      <w:r w:rsidRPr="00310892">
        <w:rPr>
          <w:highlight w:val="yellow"/>
        </w:rPr>
        <w:t xml:space="preserve"> </w:t>
      </w:r>
      <w:r w:rsidRPr="00310892">
        <w:rPr>
          <w:b/>
          <w:bCs/>
          <w:highlight w:val="yellow"/>
        </w:rPr>
        <w:t xml:space="preserve">FL proposal is NOT to discuss </w:t>
      </w:r>
      <w:r w:rsidR="00A37DEE">
        <w:rPr>
          <w:b/>
          <w:bCs/>
          <w:highlight w:val="yellow"/>
        </w:rPr>
        <w:t>I</w:t>
      </w:r>
      <w:r w:rsidRPr="00310892">
        <w:rPr>
          <w:b/>
          <w:bCs/>
          <w:highlight w:val="yellow"/>
        </w:rPr>
        <w:t>ssue #2 in RAN1#101</w:t>
      </w:r>
    </w:p>
    <w:p w14:paraId="0D18054B" w14:textId="77777777" w:rsidR="00310892" w:rsidRDefault="00310892" w:rsidP="0038295D"/>
    <w:p w14:paraId="6DA5235B" w14:textId="77777777" w:rsidR="00310892" w:rsidRDefault="00310892" w:rsidP="00310892">
      <w:pPr>
        <w:rPr>
          <w:b/>
          <w:bCs/>
        </w:rPr>
      </w:pPr>
      <w:r>
        <w:rPr>
          <w:b/>
          <w:bCs/>
        </w:rPr>
        <w:t>Issue #3: [vivo]</w:t>
      </w:r>
    </w:p>
    <w:p w14:paraId="734A420E" w14:textId="77777777" w:rsidR="00310892" w:rsidRPr="00FE26A3" w:rsidRDefault="00310892" w:rsidP="00310892">
      <w:pPr>
        <w:pStyle w:val="BodyText"/>
        <w:numPr>
          <w:ilvl w:val="0"/>
          <w:numId w:val="39"/>
        </w:numPr>
        <w:jc w:val="left"/>
        <w:rPr>
          <w:rFonts w:cs="Arial"/>
          <w:lang w:eastAsia="zh-TW"/>
        </w:rPr>
      </w:pPr>
      <w:r w:rsidRPr="009C3237">
        <w:rPr>
          <w:rFonts w:cs="Arial"/>
          <w:lang w:eastAsia="zh-TW"/>
        </w:rPr>
        <w:t xml:space="preserve">The “HARQ codebook blocking” issue of UE supporting only one unicast PDSCH slot can be handled by </w:t>
      </w:r>
      <w:proofErr w:type="spellStart"/>
      <w:r w:rsidRPr="009C3237">
        <w:rPr>
          <w:rFonts w:cs="Arial"/>
          <w:lang w:eastAsia="zh-TW"/>
        </w:rPr>
        <w:t>gNB</w:t>
      </w:r>
      <w:proofErr w:type="spellEnd"/>
      <w:r w:rsidRPr="009C3237">
        <w:rPr>
          <w:rFonts w:cs="Arial"/>
          <w:lang w:eastAsia="zh-TW"/>
        </w:rPr>
        <w:t xml:space="preserve"> scheduler, no spec change is needed.</w:t>
      </w:r>
    </w:p>
    <w:p w14:paraId="14587FB3" w14:textId="606CE6CB" w:rsidR="00A37DEE" w:rsidRDefault="00A37DEE" w:rsidP="00A37DEE">
      <w:pPr>
        <w:ind w:left="360"/>
        <w:rPr>
          <w:highlight w:val="yellow"/>
        </w:rPr>
      </w:pPr>
      <w:r w:rsidRPr="00310892">
        <w:rPr>
          <w:b/>
          <w:bCs/>
          <w:highlight w:val="yellow"/>
        </w:rPr>
        <w:t xml:space="preserve">FL </w:t>
      </w:r>
      <w:r>
        <w:rPr>
          <w:b/>
          <w:bCs/>
          <w:highlight w:val="yellow"/>
        </w:rPr>
        <w:t>summary</w:t>
      </w:r>
      <w:r w:rsidRPr="00310892">
        <w:rPr>
          <w:b/>
          <w:bCs/>
          <w:highlight w:val="yellow"/>
        </w:rPr>
        <w:t>:</w:t>
      </w:r>
      <w:r w:rsidRPr="00310892">
        <w:rPr>
          <w:highlight w:val="yellow"/>
        </w:rPr>
        <w:t xml:space="preserve"> </w:t>
      </w:r>
      <w:r>
        <w:rPr>
          <w:highlight w:val="yellow"/>
        </w:rPr>
        <w:t>The proponent is of the view that if Issue #2 is not discussed, then this is not needed either. One</w:t>
      </w:r>
      <w:r w:rsidRPr="00310892">
        <w:rPr>
          <w:highlight w:val="yellow"/>
        </w:rPr>
        <w:t xml:space="preserve"> compan</w:t>
      </w:r>
      <w:r>
        <w:rPr>
          <w:highlight w:val="yellow"/>
        </w:rPr>
        <w:t>y</w:t>
      </w:r>
      <w:r w:rsidRPr="00310892">
        <w:rPr>
          <w:highlight w:val="yellow"/>
        </w:rPr>
        <w:t xml:space="preserve"> wish</w:t>
      </w:r>
      <w:r>
        <w:rPr>
          <w:highlight w:val="yellow"/>
        </w:rPr>
        <w:t>es</w:t>
      </w:r>
      <w:r w:rsidRPr="00310892">
        <w:rPr>
          <w:highlight w:val="yellow"/>
        </w:rPr>
        <w:t xml:space="preserve"> to discuss he topic in RAN1#101</w:t>
      </w:r>
      <w:r>
        <w:rPr>
          <w:highlight w:val="yellow"/>
        </w:rPr>
        <w:t xml:space="preserve"> and two companies are OK to discuss if majority believe it is necessary. 4 companies are of a view that there is no need to discuss the matter.</w:t>
      </w:r>
    </w:p>
    <w:p w14:paraId="4FB1465D" w14:textId="560819AE" w:rsidR="00A37DEE" w:rsidRDefault="00A37DEE" w:rsidP="00A37DEE">
      <w:pPr>
        <w:ind w:left="360"/>
      </w:pPr>
      <w:r w:rsidRPr="00310892">
        <w:rPr>
          <w:highlight w:val="yellow"/>
        </w:rPr>
        <w:sym w:font="Wingdings" w:char="F0E8"/>
      </w:r>
      <w:r w:rsidRPr="00310892">
        <w:rPr>
          <w:highlight w:val="yellow"/>
        </w:rPr>
        <w:t xml:space="preserve"> </w:t>
      </w:r>
      <w:r w:rsidRPr="00310892">
        <w:rPr>
          <w:b/>
          <w:bCs/>
          <w:highlight w:val="yellow"/>
        </w:rPr>
        <w:t xml:space="preserve">FL proposal is NOT to discuss </w:t>
      </w:r>
      <w:r>
        <w:rPr>
          <w:b/>
          <w:bCs/>
          <w:highlight w:val="yellow"/>
        </w:rPr>
        <w:t>I</w:t>
      </w:r>
      <w:r w:rsidRPr="00310892">
        <w:rPr>
          <w:b/>
          <w:bCs/>
          <w:highlight w:val="yellow"/>
        </w:rPr>
        <w:t>ssue #</w:t>
      </w:r>
      <w:r>
        <w:rPr>
          <w:b/>
          <w:bCs/>
          <w:highlight w:val="yellow"/>
        </w:rPr>
        <w:t>3</w:t>
      </w:r>
      <w:r w:rsidRPr="00310892">
        <w:rPr>
          <w:b/>
          <w:bCs/>
          <w:highlight w:val="yellow"/>
        </w:rPr>
        <w:t xml:space="preserve"> in RAN1#101</w:t>
      </w:r>
    </w:p>
    <w:p w14:paraId="00DA3F0B" w14:textId="77777777" w:rsidR="00A37DEE" w:rsidRPr="00A37DEE" w:rsidRDefault="00A37DEE" w:rsidP="0038295D"/>
    <w:p w14:paraId="2AF5A0C2" w14:textId="77777777" w:rsidR="00310892" w:rsidRDefault="00310892" w:rsidP="00310892">
      <w:pPr>
        <w:rPr>
          <w:b/>
          <w:bCs/>
        </w:rPr>
      </w:pPr>
      <w:r>
        <w:rPr>
          <w:b/>
          <w:bCs/>
        </w:rPr>
        <w:t>Issue #4: [MediaTek]</w:t>
      </w:r>
    </w:p>
    <w:p w14:paraId="2C250918" w14:textId="77777777" w:rsidR="00310892" w:rsidRPr="00FE26A3" w:rsidRDefault="00310892" w:rsidP="00310892">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43DA5B84" w14:textId="14BA0F07" w:rsidR="00310892" w:rsidRPr="00A37DEE" w:rsidRDefault="00A37DEE" w:rsidP="00A37DEE">
      <w:pPr>
        <w:ind w:left="360"/>
        <w:rPr>
          <w:highlight w:val="yellow"/>
        </w:rPr>
      </w:pPr>
      <w:r w:rsidRPr="00A37DEE">
        <w:rPr>
          <w:b/>
          <w:bCs/>
          <w:highlight w:val="yellow"/>
        </w:rPr>
        <w:t>FL summary:</w:t>
      </w:r>
      <w:r w:rsidRPr="00A37DEE">
        <w:rPr>
          <w:highlight w:val="yellow"/>
        </w:rPr>
        <w:t xml:space="preserve"> All commenting companies support deferring this discussion to the UE features agenda</w:t>
      </w:r>
    </w:p>
    <w:p w14:paraId="0FCDFF48" w14:textId="0A93BAAB" w:rsidR="00A37DEE" w:rsidRDefault="00A37DEE" w:rsidP="00A37DEE">
      <w:pPr>
        <w:ind w:left="360"/>
      </w:pPr>
      <w:r w:rsidRPr="00A37DEE">
        <w:rPr>
          <w:highlight w:val="yellow"/>
        </w:rPr>
        <w:sym w:font="Wingdings" w:char="F0E8"/>
      </w:r>
      <w:r w:rsidRPr="00A37DEE">
        <w:rPr>
          <w:highlight w:val="yellow"/>
        </w:rPr>
        <w:t xml:space="preserve"> </w:t>
      </w:r>
      <w:r w:rsidRPr="00A37DEE">
        <w:rPr>
          <w:b/>
          <w:bCs/>
          <w:highlight w:val="yellow"/>
        </w:rPr>
        <w:t>FL proposal is NOT to discuss Issue #4 in RAN1#101 in this agenda item, defer it to the UE features</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Heading1"/>
        <w:rPr>
          <w:rStyle w:val="Heading1Char"/>
        </w:rPr>
      </w:pPr>
      <w:r w:rsidRPr="00590F3F">
        <w:rPr>
          <w:rStyle w:val="Heading1Char"/>
        </w:rPr>
        <w:lastRenderedPageBreak/>
        <w:t xml:space="preserve">Annex – Proposals of the submitted </w:t>
      </w:r>
      <w:proofErr w:type="spellStart"/>
      <w:r w:rsidRPr="00590F3F">
        <w:rPr>
          <w:rStyle w:val="Heading1Char"/>
        </w:rPr>
        <w:t>Tdocs</w:t>
      </w:r>
      <w:proofErr w:type="spellEnd"/>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xml:space="preserve">: The “HARQ codebook blocking” issue of UE supporting only one unicast PDSCH slot can be handled by </w:t>
      </w:r>
      <w:proofErr w:type="spellStart"/>
      <w:r>
        <w:t>gNB</w:t>
      </w:r>
      <w:proofErr w:type="spellEnd"/>
      <w:r>
        <w:t xml:space="preserve">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 xml:space="preserve">Proposal: DAI counting rule needs to be defined for the multiple DCIs scheduling a same serving cell transmitted within a same MO, to avoid potential misalignment on the ordering of HARQ-ACK bits in the HARQ-ACK payload for dynamic codebook between UE and </w:t>
      </w:r>
      <w:proofErr w:type="spellStart"/>
      <w:r>
        <w:t>gNB</w:t>
      </w:r>
      <w:proofErr w:type="spellEnd"/>
      <w:r>
        <w:t>.</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8069E" w14:textId="77777777" w:rsidR="005906E8" w:rsidRDefault="005906E8">
      <w:r>
        <w:separator/>
      </w:r>
    </w:p>
  </w:endnote>
  <w:endnote w:type="continuationSeparator" w:id="0">
    <w:p w14:paraId="4F855B9E" w14:textId="77777777" w:rsidR="005906E8" w:rsidRDefault="0059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05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5B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38473" w14:textId="77777777" w:rsidR="005906E8" w:rsidRDefault="005906E8">
      <w:r>
        <w:separator/>
      </w:r>
    </w:p>
  </w:footnote>
  <w:footnote w:type="continuationSeparator" w:id="0">
    <w:p w14:paraId="7A8EE74D" w14:textId="77777777" w:rsidR="005906E8" w:rsidRDefault="0059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EA8C3E-DC50-4A65-97C8-252A053F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19</TotalTime>
  <Pages>7</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4</cp:revision>
  <cp:lastPrinted>2008-01-31T07:09:00Z</cp:lastPrinted>
  <dcterms:created xsi:type="dcterms:W3CDTF">2020-05-22T10:55:00Z</dcterms:created>
  <dcterms:modified xsi:type="dcterms:W3CDTF">2020-05-24T21:18:00Z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